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C4F" w:rsidRPr="00981B55" w:rsidRDefault="00371C4F" w:rsidP="00973A54">
      <w:pPr>
        <w:ind w:firstLine="567"/>
        <w:jc w:val="both"/>
        <w:rPr>
          <w:sz w:val="28"/>
          <w:szCs w:val="28"/>
          <w:lang w:val="ru-RU" w:eastAsia="zh-CN"/>
        </w:rPr>
      </w:pPr>
      <w:r w:rsidRPr="00371C4F">
        <w:rPr>
          <w:b/>
          <w:sz w:val="28"/>
          <w:szCs w:val="28"/>
          <w:lang w:val="ru-RU" w:eastAsia="zh-CN"/>
        </w:rPr>
        <w:t>Предмет:</w:t>
      </w:r>
      <w:r w:rsidRPr="00371C4F">
        <w:rPr>
          <w:sz w:val="28"/>
          <w:szCs w:val="28"/>
          <w:lang w:val="ru-RU" w:eastAsia="zh-CN"/>
        </w:rPr>
        <w:t xml:space="preserve"> Вопросник </w:t>
      </w:r>
      <w:r w:rsidR="000102E0" w:rsidRPr="00973A54">
        <w:rPr>
          <w:sz w:val="28"/>
          <w:szCs w:val="28"/>
          <w:lang w:val="ru-RU"/>
        </w:rPr>
        <w:t>относительно исключени</w:t>
      </w:r>
      <w:r w:rsidR="000102E0">
        <w:rPr>
          <w:sz w:val="28"/>
          <w:szCs w:val="28"/>
          <w:lang w:val="ru-RU"/>
        </w:rPr>
        <w:t>я</w:t>
      </w:r>
      <w:r w:rsidR="000102E0" w:rsidRPr="00973A54">
        <w:rPr>
          <w:sz w:val="28"/>
          <w:szCs w:val="28"/>
          <w:lang w:val="ru-RU"/>
        </w:rPr>
        <w:t xml:space="preserve"> названи</w:t>
      </w:r>
      <w:r w:rsidR="000102E0">
        <w:rPr>
          <w:sz w:val="28"/>
          <w:szCs w:val="28"/>
          <w:lang w:val="ru-RU"/>
        </w:rPr>
        <w:t>я</w:t>
      </w:r>
      <w:r w:rsidR="000102E0" w:rsidRPr="00973A54">
        <w:rPr>
          <w:sz w:val="28"/>
          <w:szCs w:val="28"/>
          <w:lang w:val="ru-RU"/>
        </w:rPr>
        <w:t xml:space="preserve"> </w:t>
      </w:r>
      <w:r w:rsidR="000102E0">
        <w:rPr>
          <w:sz w:val="28"/>
          <w:szCs w:val="28"/>
          <w:lang w:val="ru-RU"/>
        </w:rPr>
        <w:t>страны</w:t>
      </w:r>
      <w:r w:rsidR="000102E0" w:rsidRPr="00973A54">
        <w:rPr>
          <w:sz w:val="28"/>
          <w:szCs w:val="28"/>
          <w:lang w:val="ru-RU"/>
        </w:rPr>
        <w:t xml:space="preserve"> из </w:t>
      </w:r>
      <w:r w:rsidR="000102E0">
        <w:rPr>
          <w:sz w:val="28"/>
          <w:szCs w:val="28"/>
          <w:lang w:val="ru-RU"/>
        </w:rPr>
        <w:t>некоторых</w:t>
      </w:r>
      <w:r w:rsidR="000102E0" w:rsidRPr="00973A54">
        <w:rPr>
          <w:sz w:val="28"/>
          <w:szCs w:val="28"/>
          <w:lang w:val="ru-RU"/>
        </w:rPr>
        <w:t xml:space="preserve"> примечаний</w:t>
      </w:r>
      <w:r w:rsidR="00625A67">
        <w:rPr>
          <w:sz w:val="28"/>
          <w:szCs w:val="28"/>
          <w:lang w:val="ru-RU" w:eastAsia="zh-CN"/>
        </w:rPr>
        <w:t>.</w:t>
      </w:r>
      <w:r w:rsidR="00890582" w:rsidRPr="00981B55">
        <w:rPr>
          <w:sz w:val="28"/>
          <w:szCs w:val="28"/>
          <w:lang w:val="ru-RU" w:eastAsia="zh-CN"/>
        </w:rPr>
        <w:t xml:space="preserve"> </w:t>
      </w:r>
    </w:p>
    <w:p w:rsidR="00973A54" w:rsidRPr="00973A54" w:rsidRDefault="00371C4F" w:rsidP="00973A54">
      <w:pPr>
        <w:ind w:firstLine="567"/>
        <w:jc w:val="both"/>
        <w:rPr>
          <w:sz w:val="28"/>
          <w:szCs w:val="28"/>
          <w:lang w:val="ru-RU"/>
        </w:rPr>
      </w:pPr>
      <w:proofErr w:type="spellStart"/>
      <w:r w:rsidRPr="00371C4F">
        <w:rPr>
          <w:b/>
          <w:sz w:val="28"/>
          <w:szCs w:val="28"/>
          <w:lang w:val="ru-RU" w:eastAsia="zh-CN"/>
        </w:rPr>
        <w:t>П.п.д</w:t>
      </w:r>
      <w:proofErr w:type="spellEnd"/>
      <w:r w:rsidRPr="00371C4F">
        <w:rPr>
          <w:b/>
          <w:sz w:val="28"/>
          <w:szCs w:val="28"/>
          <w:lang w:val="ru-RU" w:eastAsia="zh-CN"/>
        </w:rPr>
        <w:t xml:space="preserve"> ВКР-19:</w:t>
      </w:r>
      <w:r w:rsidRPr="00371C4F">
        <w:rPr>
          <w:sz w:val="28"/>
          <w:szCs w:val="28"/>
          <w:lang w:val="ru-RU" w:eastAsia="zh-CN"/>
        </w:rPr>
        <w:t xml:space="preserve"> </w:t>
      </w:r>
      <w:r w:rsidR="00973A54" w:rsidRPr="00973A54">
        <w:rPr>
          <w:sz w:val="28"/>
          <w:szCs w:val="28"/>
          <w:lang w:val="ru-RU"/>
        </w:rPr>
        <w:t>8</w:t>
      </w:r>
      <w:r w:rsidR="00973A54" w:rsidRPr="00973A54">
        <w:rPr>
          <w:b/>
          <w:sz w:val="28"/>
          <w:szCs w:val="28"/>
          <w:lang w:val="ru-RU"/>
        </w:rPr>
        <w:t xml:space="preserve"> </w:t>
      </w:r>
      <w:r w:rsidR="00973A54" w:rsidRPr="00973A54">
        <w:rPr>
          <w:sz w:val="28"/>
          <w:szCs w:val="28"/>
          <w:lang w:val="ru-RU"/>
        </w:rPr>
        <w:t xml:space="preserve">рассмотреть просьбы от администраций об исключении примечаний, относящихся к их странам, или исключении названий их стран из примечаний, если в этом более нет необходимости, принимая во внимание Резолюцию </w:t>
      </w:r>
      <w:r w:rsidR="00973A54" w:rsidRPr="00973A54">
        <w:rPr>
          <w:b/>
          <w:sz w:val="28"/>
          <w:szCs w:val="28"/>
          <w:lang w:val="ru-RU"/>
        </w:rPr>
        <w:t>26</w:t>
      </w:r>
      <w:r w:rsidR="00973A54" w:rsidRPr="00301028">
        <w:rPr>
          <w:b/>
          <w:sz w:val="28"/>
          <w:szCs w:val="28"/>
        </w:rPr>
        <w:t> </w:t>
      </w:r>
      <w:r w:rsidR="00973A54" w:rsidRPr="00973A54">
        <w:rPr>
          <w:b/>
          <w:sz w:val="28"/>
          <w:szCs w:val="28"/>
          <w:lang w:val="ru-RU"/>
        </w:rPr>
        <w:t>(Пересм</w:t>
      </w:r>
      <w:proofErr w:type="gramStart"/>
      <w:r w:rsidR="00973A54" w:rsidRPr="00973A54">
        <w:rPr>
          <w:b/>
          <w:sz w:val="28"/>
          <w:szCs w:val="28"/>
          <w:lang w:val="ru-RU"/>
        </w:rPr>
        <w:t>.В</w:t>
      </w:r>
      <w:proofErr w:type="gramEnd"/>
      <w:r w:rsidR="00973A54" w:rsidRPr="00973A54">
        <w:rPr>
          <w:b/>
          <w:sz w:val="28"/>
          <w:szCs w:val="28"/>
          <w:lang w:val="ru-RU"/>
        </w:rPr>
        <w:t>КР-07)</w:t>
      </w:r>
      <w:r w:rsidR="00973A54" w:rsidRPr="00973A54">
        <w:rPr>
          <w:sz w:val="28"/>
          <w:szCs w:val="28"/>
          <w:lang w:val="ru-RU"/>
        </w:rPr>
        <w:t>, и принять по ним надлежащие меры.</w:t>
      </w:r>
    </w:p>
    <w:p w:rsidR="00973A54" w:rsidRDefault="00973A54" w:rsidP="00973A54">
      <w:pPr>
        <w:ind w:firstLine="567"/>
        <w:jc w:val="both"/>
        <w:rPr>
          <w:sz w:val="28"/>
          <w:szCs w:val="28"/>
          <w:lang w:val="ru-RU"/>
        </w:rPr>
      </w:pPr>
      <w:r w:rsidRPr="00973A54">
        <w:rPr>
          <w:sz w:val="28"/>
          <w:szCs w:val="28"/>
          <w:lang w:val="ru-RU"/>
        </w:rPr>
        <w:t>Данный пункт повестки дня направлен на рассмотрение предложений администраций связи государств-членов МСЭ относительно исключения примечаний, относящихся к их странам, или названий их стран из примечаний, если в этом нет более необходимости.</w:t>
      </w:r>
    </w:p>
    <w:p w:rsidR="00973A54" w:rsidRPr="00973A54" w:rsidRDefault="000102E0" w:rsidP="00973A54">
      <w:pPr>
        <w:ind w:firstLine="567"/>
        <w:jc w:val="both"/>
        <w:rPr>
          <w:sz w:val="28"/>
          <w:szCs w:val="28"/>
          <w:lang w:val="ru-RU"/>
        </w:rPr>
      </w:pPr>
      <w:r w:rsidRPr="00D31A24">
        <w:rPr>
          <w:sz w:val="28"/>
          <w:szCs w:val="28"/>
          <w:lang w:val="ru-RU" w:eastAsia="zh-CN"/>
        </w:rPr>
        <w:t xml:space="preserve">В </w:t>
      </w:r>
      <w:proofErr w:type="gramStart"/>
      <w:r w:rsidRPr="00D31A24">
        <w:rPr>
          <w:sz w:val="28"/>
          <w:szCs w:val="28"/>
          <w:lang w:val="ru-RU" w:eastAsia="zh-CN"/>
        </w:rPr>
        <w:t>целях</w:t>
      </w:r>
      <w:proofErr w:type="gramEnd"/>
      <w:r w:rsidRPr="00D31A24">
        <w:rPr>
          <w:sz w:val="28"/>
          <w:szCs w:val="28"/>
          <w:lang w:val="ru-RU" w:eastAsia="zh-CN"/>
        </w:rPr>
        <w:t xml:space="preserve"> выполнения работ по пункту </w:t>
      </w:r>
      <w:r>
        <w:rPr>
          <w:sz w:val="28"/>
          <w:szCs w:val="28"/>
          <w:lang w:val="ru-RU" w:eastAsia="zh-CN"/>
        </w:rPr>
        <w:t>8</w:t>
      </w:r>
      <w:r w:rsidRPr="00D31A24">
        <w:rPr>
          <w:sz w:val="28"/>
          <w:szCs w:val="28"/>
          <w:lang w:val="ru-RU" w:eastAsia="zh-CN"/>
        </w:rPr>
        <w:t xml:space="preserve"> повестки дня ВКР-1</w:t>
      </w:r>
      <w:r>
        <w:rPr>
          <w:sz w:val="28"/>
          <w:szCs w:val="28"/>
          <w:lang w:val="ru-RU" w:eastAsia="zh-CN"/>
        </w:rPr>
        <w:t>9</w:t>
      </w:r>
      <w:r w:rsidRPr="00D31A24">
        <w:rPr>
          <w:sz w:val="28"/>
          <w:szCs w:val="28"/>
          <w:lang w:val="ru-RU" w:eastAsia="zh-CN"/>
        </w:rPr>
        <w:t xml:space="preserve"> </w:t>
      </w:r>
      <w:r>
        <w:rPr>
          <w:sz w:val="28"/>
          <w:szCs w:val="28"/>
          <w:lang w:val="ru-RU" w:eastAsia="zh-CN"/>
        </w:rPr>
        <w:t xml:space="preserve">и для исследования возможностей </w:t>
      </w:r>
      <w:r w:rsidRPr="00973A54">
        <w:rPr>
          <w:sz w:val="28"/>
          <w:szCs w:val="28"/>
          <w:lang w:val="ru-RU"/>
        </w:rPr>
        <w:t>исключени</w:t>
      </w:r>
      <w:r>
        <w:rPr>
          <w:sz w:val="28"/>
          <w:szCs w:val="28"/>
          <w:lang w:val="ru-RU"/>
        </w:rPr>
        <w:t>я</w:t>
      </w:r>
      <w:r w:rsidRPr="00973A54">
        <w:rPr>
          <w:sz w:val="28"/>
          <w:szCs w:val="28"/>
          <w:lang w:val="ru-RU"/>
        </w:rPr>
        <w:t xml:space="preserve"> примечаний, относящихся к </w:t>
      </w:r>
      <w:r>
        <w:rPr>
          <w:sz w:val="28"/>
          <w:szCs w:val="28"/>
          <w:lang w:val="ru-RU"/>
        </w:rPr>
        <w:t>Узбекистану</w:t>
      </w:r>
      <w:r w:rsidRPr="00973A54">
        <w:rPr>
          <w:sz w:val="28"/>
          <w:szCs w:val="28"/>
          <w:lang w:val="ru-RU"/>
        </w:rPr>
        <w:t>, или исключени</w:t>
      </w:r>
      <w:r>
        <w:rPr>
          <w:sz w:val="28"/>
          <w:szCs w:val="28"/>
          <w:lang w:val="ru-RU"/>
        </w:rPr>
        <w:t>е</w:t>
      </w:r>
      <w:r w:rsidRPr="00973A54">
        <w:rPr>
          <w:sz w:val="28"/>
          <w:szCs w:val="28"/>
          <w:lang w:val="ru-RU"/>
        </w:rPr>
        <w:t xml:space="preserve"> названи</w:t>
      </w:r>
      <w:r>
        <w:rPr>
          <w:sz w:val="28"/>
          <w:szCs w:val="28"/>
          <w:lang w:val="ru-RU"/>
        </w:rPr>
        <w:t>е</w:t>
      </w:r>
      <w:r w:rsidRPr="00973A5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страны</w:t>
      </w:r>
      <w:r w:rsidRPr="00973A54">
        <w:rPr>
          <w:sz w:val="28"/>
          <w:szCs w:val="28"/>
          <w:lang w:val="ru-RU"/>
        </w:rPr>
        <w:t xml:space="preserve"> из примечаний, </w:t>
      </w:r>
      <w:r>
        <w:rPr>
          <w:sz w:val="28"/>
          <w:szCs w:val="28"/>
          <w:lang w:val="ru-RU"/>
        </w:rPr>
        <w:t>возникает н</w:t>
      </w:r>
      <w:r w:rsidR="00973A54" w:rsidRPr="00973A54">
        <w:rPr>
          <w:sz w:val="28"/>
          <w:szCs w:val="28"/>
          <w:lang w:val="ru-RU"/>
        </w:rPr>
        <w:t>еобходимо</w:t>
      </w:r>
      <w:r>
        <w:rPr>
          <w:sz w:val="28"/>
          <w:szCs w:val="28"/>
          <w:lang w:val="ru-RU"/>
        </w:rPr>
        <w:t>сть</w:t>
      </w:r>
      <w:r w:rsidR="00973A54" w:rsidRPr="00973A54">
        <w:rPr>
          <w:sz w:val="28"/>
          <w:szCs w:val="28"/>
          <w:lang w:val="ru-RU"/>
        </w:rPr>
        <w:t xml:space="preserve"> рассмотреть возможность присоединиться к позиции ИКАО по тем примечаниям Статьи 5 РР, в тексте которых присутствует наименование государства Узбекистан, а именно: </w:t>
      </w:r>
      <w:r w:rsidR="00973A54" w:rsidRPr="00973A54">
        <w:rPr>
          <w:b/>
          <w:sz w:val="28"/>
          <w:szCs w:val="28"/>
          <w:lang w:val="ru-RU"/>
        </w:rPr>
        <w:t>5.201; 5.202; 5.359</w:t>
      </w:r>
      <w:r w:rsidR="00973A54" w:rsidRPr="00973A54">
        <w:rPr>
          <w:sz w:val="28"/>
          <w:szCs w:val="28"/>
          <w:lang w:val="ru-RU"/>
        </w:rPr>
        <w:t>.</w:t>
      </w:r>
    </w:p>
    <w:p w:rsidR="00981B55" w:rsidRDefault="000102E0" w:rsidP="00973A54">
      <w:pPr>
        <w:pStyle w:val="af8"/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973A54" w:rsidRPr="00973A54">
        <w:rPr>
          <w:sz w:val="28"/>
          <w:szCs w:val="28"/>
          <w:lang w:val="ru-RU"/>
        </w:rPr>
        <w:t xml:space="preserve">Примечаниями </w:t>
      </w:r>
      <w:r w:rsidR="00973A54" w:rsidRPr="00973A54">
        <w:rPr>
          <w:b/>
          <w:sz w:val="28"/>
          <w:szCs w:val="28"/>
          <w:lang w:val="ru-RU"/>
        </w:rPr>
        <w:t>5.201</w:t>
      </w:r>
      <w:r w:rsidR="00973A54" w:rsidRPr="00973A54">
        <w:rPr>
          <w:sz w:val="28"/>
          <w:szCs w:val="28"/>
          <w:lang w:val="ru-RU"/>
        </w:rPr>
        <w:t xml:space="preserve"> и </w:t>
      </w:r>
      <w:r w:rsidR="00973A54" w:rsidRPr="00973A54">
        <w:rPr>
          <w:b/>
          <w:sz w:val="28"/>
          <w:szCs w:val="28"/>
          <w:lang w:val="ru-RU"/>
        </w:rPr>
        <w:t xml:space="preserve">5.202, </w:t>
      </w:r>
      <w:r w:rsidR="00973A54" w:rsidRPr="00973A54">
        <w:rPr>
          <w:sz w:val="28"/>
          <w:szCs w:val="28"/>
          <w:lang w:val="ru-RU"/>
        </w:rPr>
        <w:t>как дополнительным</w:t>
      </w:r>
      <w:r w:rsidR="00973A54" w:rsidRPr="00973A54">
        <w:rPr>
          <w:b/>
          <w:sz w:val="28"/>
          <w:szCs w:val="28"/>
          <w:lang w:val="ru-RU"/>
        </w:rPr>
        <w:t xml:space="preserve"> </w:t>
      </w:r>
      <w:r w:rsidR="00973A54" w:rsidRPr="00973A54">
        <w:rPr>
          <w:sz w:val="28"/>
          <w:szCs w:val="28"/>
          <w:lang w:val="ru-RU"/>
        </w:rPr>
        <w:t>распределением в ряде стран Района 1, включая Узбекистан, полосы частот 132‒136 МГц и 136‒137 МГц распределены также воздушной подвижной (</w:t>
      </w:r>
      <w:proofErr w:type="spellStart"/>
      <w:r w:rsidR="00973A54" w:rsidRPr="00973A54">
        <w:rPr>
          <w:sz w:val="28"/>
          <w:szCs w:val="28"/>
          <w:lang w:val="ru-RU"/>
        </w:rPr>
        <w:t>внемаршрутной</w:t>
      </w:r>
      <w:proofErr w:type="spellEnd"/>
      <w:r w:rsidR="00973A54" w:rsidRPr="00973A54">
        <w:rPr>
          <w:sz w:val="28"/>
          <w:szCs w:val="28"/>
          <w:lang w:val="ru-RU"/>
        </w:rPr>
        <w:t>) службе (ВП(</w:t>
      </w:r>
      <w:r w:rsidR="00973A54" w:rsidRPr="00301028">
        <w:rPr>
          <w:sz w:val="28"/>
          <w:szCs w:val="28"/>
        </w:rPr>
        <w:t>OR</w:t>
      </w:r>
      <w:r w:rsidR="00973A54" w:rsidRPr="00973A54">
        <w:rPr>
          <w:sz w:val="28"/>
          <w:szCs w:val="28"/>
          <w:lang w:val="ru-RU"/>
        </w:rPr>
        <w:t xml:space="preserve">)С) на первичной основе. </w:t>
      </w:r>
    </w:p>
    <w:p w:rsidR="00981B55" w:rsidRDefault="00973A54" w:rsidP="00973A54">
      <w:pPr>
        <w:pStyle w:val="af8"/>
        <w:ind w:left="0" w:firstLine="567"/>
        <w:jc w:val="both"/>
        <w:rPr>
          <w:sz w:val="28"/>
          <w:szCs w:val="28"/>
          <w:lang w:val="ru-RU"/>
        </w:rPr>
      </w:pPr>
      <w:r w:rsidRPr="00973A54">
        <w:rPr>
          <w:sz w:val="28"/>
          <w:szCs w:val="28"/>
          <w:lang w:val="ru-RU"/>
        </w:rPr>
        <w:t xml:space="preserve">Согласно рекомендациям ИКАО тем Администрациям, которые указаны в примечаниях </w:t>
      </w:r>
      <w:r w:rsidRPr="00973A54">
        <w:rPr>
          <w:b/>
          <w:sz w:val="28"/>
          <w:szCs w:val="28"/>
          <w:lang w:val="ru-RU"/>
        </w:rPr>
        <w:t>5.201</w:t>
      </w:r>
      <w:r w:rsidRPr="00973A54">
        <w:rPr>
          <w:sz w:val="28"/>
          <w:szCs w:val="28"/>
          <w:lang w:val="ru-RU"/>
        </w:rPr>
        <w:t xml:space="preserve"> и </w:t>
      </w:r>
      <w:r w:rsidRPr="00973A54">
        <w:rPr>
          <w:b/>
          <w:sz w:val="28"/>
          <w:szCs w:val="28"/>
          <w:lang w:val="ru-RU"/>
        </w:rPr>
        <w:t>5.202</w:t>
      </w:r>
      <w:r w:rsidRPr="00973A54">
        <w:rPr>
          <w:sz w:val="28"/>
          <w:szCs w:val="28"/>
          <w:lang w:val="ru-RU"/>
        </w:rPr>
        <w:t xml:space="preserve">, настоятельно рекомендуется исключить названия своих стран из этих примечаний, поскольку эти полосы частот интенсивно используются стандартизированными ИКАО системами речевой ОВЧ-связи и передачи данных. </w:t>
      </w:r>
    </w:p>
    <w:p w:rsidR="00981B55" w:rsidRDefault="000102E0" w:rsidP="00973A54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 w:rsidR="00973A54" w:rsidRPr="00301028">
        <w:rPr>
          <w:sz w:val="28"/>
          <w:szCs w:val="28"/>
          <w:lang w:val="ru-RU"/>
        </w:rPr>
        <w:t xml:space="preserve">Примечанием </w:t>
      </w:r>
      <w:r w:rsidR="00973A54" w:rsidRPr="00301028">
        <w:rPr>
          <w:b/>
          <w:sz w:val="28"/>
          <w:szCs w:val="28"/>
          <w:lang w:val="ru-RU"/>
        </w:rPr>
        <w:t>5.359</w:t>
      </w:r>
      <w:r w:rsidR="00973A54" w:rsidRPr="00301028">
        <w:rPr>
          <w:sz w:val="28"/>
          <w:szCs w:val="28"/>
          <w:lang w:val="ru-RU"/>
        </w:rPr>
        <w:t xml:space="preserve"> в ряде стран Района 1, включая Узбекистан, полосы частот 1550−1559МГц, 1610–1645,5 МГц и 1646,5–1660 МГц распределены также фиксированной службе на первичной основе. </w:t>
      </w:r>
    </w:p>
    <w:p w:rsidR="00B859C8" w:rsidRDefault="00973A54" w:rsidP="00973A54">
      <w:pPr>
        <w:ind w:firstLine="567"/>
        <w:jc w:val="both"/>
        <w:rPr>
          <w:sz w:val="28"/>
          <w:szCs w:val="28"/>
          <w:lang w:val="ru-RU"/>
        </w:rPr>
      </w:pPr>
      <w:r w:rsidRPr="00301028">
        <w:rPr>
          <w:sz w:val="28"/>
          <w:szCs w:val="28"/>
          <w:lang w:val="ru-RU"/>
        </w:rPr>
        <w:t xml:space="preserve">Учитывая настоятельные рекомендации ИКАО, что части этих полос частот используются службой обеспечения безопасности людей, </w:t>
      </w:r>
      <w:r w:rsidR="000102E0">
        <w:rPr>
          <w:sz w:val="28"/>
          <w:szCs w:val="28"/>
          <w:lang w:val="ru-RU"/>
        </w:rPr>
        <w:t xml:space="preserve">рассматривается вопрос </w:t>
      </w:r>
      <w:r w:rsidRPr="00301028">
        <w:rPr>
          <w:sz w:val="28"/>
          <w:szCs w:val="28"/>
          <w:lang w:val="ru-RU"/>
        </w:rPr>
        <w:t>поддержа</w:t>
      </w:r>
      <w:r w:rsidR="000102E0">
        <w:rPr>
          <w:sz w:val="28"/>
          <w:szCs w:val="28"/>
          <w:lang w:val="ru-RU"/>
        </w:rPr>
        <w:t>ния позиции</w:t>
      </w:r>
      <w:r w:rsidRPr="00301028">
        <w:rPr>
          <w:sz w:val="28"/>
          <w:szCs w:val="28"/>
          <w:lang w:val="ru-RU"/>
        </w:rPr>
        <w:t xml:space="preserve"> ИКАО в части, затрагивающей Узбекистан по примечанию </w:t>
      </w:r>
      <w:r w:rsidRPr="00301028">
        <w:rPr>
          <w:b/>
          <w:sz w:val="28"/>
          <w:szCs w:val="28"/>
          <w:lang w:val="ru-RU"/>
        </w:rPr>
        <w:t xml:space="preserve">5.359, </w:t>
      </w:r>
      <w:r w:rsidRPr="00301028">
        <w:rPr>
          <w:sz w:val="28"/>
          <w:szCs w:val="28"/>
          <w:lang w:val="ru-RU"/>
        </w:rPr>
        <w:t>об исключении наименования государства Узбекистан из этого примечания.</w:t>
      </w:r>
    </w:p>
    <w:p w:rsidR="00981B55" w:rsidRPr="003A726A" w:rsidRDefault="00BC4EF6" w:rsidP="00973A54">
      <w:pPr>
        <w:ind w:firstLine="567"/>
        <w:jc w:val="both"/>
        <w:rPr>
          <w:strike/>
          <w:sz w:val="28"/>
          <w:szCs w:val="28"/>
          <w:lang w:val="ru-RU"/>
        </w:rPr>
      </w:pPr>
      <w:bookmarkStart w:id="0" w:name="_GoBack"/>
      <w:r w:rsidRPr="003A726A">
        <w:rPr>
          <w:sz w:val="28"/>
          <w:szCs w:val="28"/>
          <w:lang w:val="ru-RU"/>
        </w:rPr>
        <w:t>Предлагается рассмотреть возможность исключения из вышеуказанных примечаний наименование государства Узбекистана</w:t>
      </w:r>
      <w:proofErr w:type="gramStart"/>
      <w:r w:rsidR="00B573BF" w:rsidRPr="003A726A">
        <w:rPr>
          <w:sz w:val="28"/>
          <w:szCs w:val="28"/>
          <w:lang w:val="ru-RU"/>
        </w:rPr>
        <w:t>.</w:t>
      </w:r>
      <w:proofErr w:type="gramEnd"/>
      <w:r w:rsidRPr="003A726A">
        <w:rPr>
          <w:sz w:val="28"/>
          <w:szCs w:val="28"/>
          <w:lang w:val="ru-RU"/>
        </w:rPr>
        <w:t xml:space="preserve"> </w:t>
      </w:r>
      <w:bookmarkEnd w:id="0"/>
    </w:p>
    <w:sectPr w:rsidR="00981B55" w:rsidRPr="003A726A">
      <w:headerReference w:type="default" r:id="rId9"/>
      <w:pgSz w:w="11907" w:h="16834" w:code="9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CD0" w:rsidRDefault="00B11CD0">
      <w:r>
        <w:separator/>
      </w:r>
    </w:p>
  </w:endnote>
  <w:endnote w:type="continuationSeparator" w:id="0">
    <w:p w:rsidR="00B11CD0" w:rsidRDefault="00B1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charset w:val="00"/>
    <w:family w:val="auto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charset w:val="00"/>
    <w:family w:val="roman"/>
    <w:pitch w:val="default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CD0" w:rsidRDefault="00B11CD0">
      <w:r>
        <w:t>____________________</w:t>
      </w:r>
    </w:p>
  </w:footnote>
  <w:footnote w:type="continuationSeparator" w:id="0">
    <w:p w:rsidR="00B11CD0" w:rsidRDefault="00B11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85A" w:rsidRDefault="00F13410">
    <w:pPr>
      <w:pStyle w:val="a8"/>
      <w:rPr>
        <w:rFonts w:asciiTheme="minorHAnsi" w:hAnsiTheme="minorHAnsi"/>
        <w:lang w:val="ru-RU"/>
      </w:rPr>
    </w:pPr>
    <w:r>
      <w:rPr>
        <w:lang w:val="en-US"/>
      </w:rPr>
      <w:t xml:space="preserve">#- 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0102E0">
      <w:rPr>
        <w:rStyle w:val="aa"/>
        <w:noProof/>
      </w:rPr>
      <w:t>2</w:t>
    </w:r>
    <w:r>
      <w:rPr>
        <w:rStyle w:val="aa"/>
      </w:rPr>
      <w:fldChar w:fldCharType="end"/>
    </w:r>
    <w:r>
      <w:rPr>
        <w:rStyle w:val="aa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2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</w:lvl>
  </w:abstractNum>
  <w:abstractNum w:abstractNumId="2">
    <w:nsid w:val="0E2727D3"/>
    <w:multiLevelType w:val="hybridMultilevel"/>
    <w:tmpl w:val="BD969970"/>
    <w:lvl w:ilvl="0" w:tplc="55F40CA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762F55"/>
    <w:multiLevelType w:val="hybridMultilevel"/>
    <w:tmpl w:val="E248A7E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11817"/>
    <w:multiLevelType w:val="hybridMultilevel"/>
    <w:tmpl w:val="A912989A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7A02"/>
    <w:multiLevelType w:val="hybridMultilevel"/>
    <w:tmpl w:val="3962F2D4"/>
    <w:lvl w:ilvl="0" w:tplc="6E3A243C">
      <w:start w:val="1"/>
      <w:numFmt w:val="bullet"/>
      <w:pStyle w:val="ECCParBulleted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D2232A"/>
      </w:rPr>
    </w:lvl>
    <w:lvl w:ilvl="1" w:tplc="04090003">
      <w:start w:val="1"/>
      <w:numFmt w:val="bullet"/>
      <w:lvlText w:val="o"/>
      <w:lvlJc w:val="left"/>
      <w:pPr>
        <w:tabs>
          <w:tab w:val="num" w:pos="419"/>
        </w:tabs>
        <w:ind w:left="419" w:hanging="360"/>
      </w:pPr>
      <w:rPr>
        <w:rFonts w:ascii="Courier New" w:hAnsi="Courier New" w:cs="Arial Bold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39"/>
        </w:tabs>
        <w:ind w:left="11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59"/>
        </w:tabs>
        <w:ind w:left="18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cs="Arial Bold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</w:abstractNum>
  <w:abstractNum w:abstractNumId="6">
    <w:nsid w:val="24B55D31"/>
    <w:multiLevelType w:val="hybridMultilevel"/>
    <w:tmpl w:val="48F0A256"/>
    <w:lvl w:ilvl="0" w:tplc="E2BE5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B83C31"/>
    <w:multiLevelType w:val="hybridMultilevel"/>
    <w:tmpl w:val="C1F6AC2A"/>
    <w:lvl w:ilvl="0" w:tplc="247292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7625EB"/>
    <w:multiLevelType w:val="hybridMultilevel"/>
    <w:tmpl w:val="6542EB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0F650A"/>
    <w:multiLevelType w:val="hybridMultilevel"/>
    <w:tmpl w:val="D458B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B6351"/>
    <w:multiLevelType w:val="hybridMultilevel"/>
    <w:tmpl w:val="9DB0F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E0C84"/>
    <w:multiLevelType w:val="hybridMultilevel"/>
    <w:tmpl w:val="A7C25A8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5E7C9C"/>
    <w:multiLevelType w:val="hybridMultilevel"/>
    <w:tmpl w:val="71681BEE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D0682"/>
    <w:multiLevelType w:val="hybridMultilevel"/>
    <w:tmpl w:val="450658C4"/>
    <w:lvl w:ilvl="0" w:tplc="247292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D4136C"/>
    <w:multiLevelType w:val="hybridMultilevel"/>
    <w:tmpl w:val="0CCC5D30"/>
    <w:lvl w:ilvl="0" w:tplc="629C7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0C26ED"/>
    <w:multiLevelType w:val="hybridMultilevel"/>
    <w:tmpl w:val="E4148672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>
    <w:nsid w:val="4812123C"/>
    <w:multiLevelType w:val="hybridMultilevel"/>
    <w:tmpl w:val="6A42C78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6F0ADB"/>
    <w:multiLevelType w:val="hybridMultilevel"/>
    <w:tmpl w:val="6172BA9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7269BC"/>
    <w:multiLevelType w:val="hybridMultilevel"/>
    <w:tmpl w:val="0A16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521488"/>
    <w:multiLevelType w:val="hybridMultilevel"/>
    <w:tmpl w:val="996AD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151FEF"/>
    <w:multiLevelType w:val="hybridMultilevel"/>
    <w:tmpl w:val="AC7A534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1">
    <w:nsid w:val="531D46DC"/>
    <w:multiLevelType w:val="hybridMultilevel"/>
    <w:tmpl w:val="83F278CA"/>
    <w:lvl w:ilvl="0" w:tplc="0419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BA508FA"/>
    <w:multiLevelType w:val="multilevel"/>
    <w:tmpl w:val="BDD63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CB25802"/>
    <w:multiLevelType w:val="hybridMultilevel"/>
    <w:tmpl w:val="097401E8"/>
    <w:lvl w:ilvl="0" w:tplc="247292C8">
      <w:start w:val="1"/>
      <w:numFmt w:val="bullet"/>
      <w:lvlText w:val=""/>
      <w:lvlJc w:val="left"/>
      <w:pPr>
        <w:ind w:left="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24">
    <w:nsid w:val="619D1292"/>
    <w:multiLevelType w:val="hybridMultilevel"/>
    <w:tmpl w:val="5D7E1D82"/>
    <w:lvl w:ilvl="0" w:tplc="24729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785E60"/>
    <w:multiLevelType w:val="hybridMultilevel"/>
    <w:tmpl w:val="E456644C"/>
    <w:lvl w:ilvl="0" w:tplc="4992FE72">
      <w:start w:val="4"/>
      <w:numFmt w:val="decimal"/>
      <w:lvlText w:val="%1"/>
      <w:lvlJc w:val="left"/>
      <w:pPr>
        <w:ind w:left="1072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792" w:hanging="360"/>
      </w:pPr>
    </w:lvl>
    <w:lvl w:ilvl="2" w:tplc="040A001B" w:tentative="1">
      <w:start w:val="1"/>
      <w:numFmt w:val="lowerRoman"/>
      <w:lvlText w:val="%3."/>
      <w:lvlJc w:val="right"/>
      <w:pPr>
        <w:ind w:left="2512" w:hanging="180"/>
      </w:pPr>
    </w:lvl>
    <w:lvl w:ilvl="3" w:tplc="040A000F" w:tentative="1">
      <w:start w:val="1"/>
      <w:numFmt w:val="decimal"/>
      <w:lvlText w:val="%4."/>
      <w:lvlJc w:val="left"/>
      <w:pPr>
        <w:ind w:left="3232" w:hanging="360"/>
      </w:pPr>
    </w:lvl>
    <w:lvl w:ilvl="4" w:tplc="040A0019" w:tentative="1">
      <w:start w:val="1"/>
      <w:numFmt w:val="lowerLetter"/>
      <w:lvlText w:val="%5."/>
      <w:lvlJc w:val="left"/>
      <w:pPr>
        <w:ind w:left="3952" w:hanging="360"/>
      </w:pPr>
    </w:lvl>
    <w:lvl w:ilvl="5" w:tplc="040A001B" w:tentative="1">
      <w:start w:val="1"/>
      <w:numFmt w:val="lowerRoman"/>
      <w:lvlText w:val="%6."/>
      <w:lvlJc w:val="right"/>
      <w:pPr>
        <w:ind w:left="4672" w:hanging="180"/>
      </w:pPr>
    </w:lvl>
    <w:lvl w:ilvl="6" w:tplc="040A000F" w:tentative="1">
      <w:start w:val="1"/>
      <w:numFmt w:val="decimal"/>
      <w:lvlText w:val="%7."/>
      <w:lvlJc w:val="left"/>
      <w:pPr>
        <w:ind w:left="5392" w:hanging="360"/>
      </w:pPr>
    </w:lvl>
    <w:lvl w:ilvl="7" w:tplc="040A0019" w:tentative="1">
      <w:start w:val="1"/>
      <w:numFmt w:val="lowerLetter"/>
      <w:lvlText w:val="%8."/>
      <w:lvlJc w:val="left"/>
      <w:pPr>
        <w:ind w:left="6112" w:hanging="360"/>
      </w:pPr>
    </w:lvl>
    <w:lvl w:ilvl="8" w:tplc="0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6">
    <w:nsid w:val="667B4550"/>
    <w:multiLevelType w:val="hybridMultilevel"/>
    <w:tmpl w:val="C0807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5421E5"/>
    <w:multiLevelType w:val="hybridMultilevel"/>
    <w:tmpl w:val="1BE21F82"/>
    <w:lvl w:ilvl="0" w:tplc="455E8982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8">
    <w:nsid w:val="69855A5E"/>
    <w:multiLevelType w:val="hybridMultilevel"/>
    <w:tmpl w:val="0792DE6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B2F3C2B"/>
    <w:multiLevelType w:val="hybridMultilevel"/>
    <w:tmpl w:val="2C7C19E6"/>
    <w:lvl w:ilvl="0" w:tplc="155A7AE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EB326AB"/>
    <w:multiLevelType w:val="hybridMultilevel"/>
    <w:tmpl w:val="6C2E8102"/>
    <w:lvl w:ilvl="0" w:tplc="455E8982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9"/>
  </w:num>
  <w:num w:numId="4">
    <w:abstractNumId w:val="17"/>
  </w:num>
  <w:num w:numId="5">
    <w:abstractNumId w:val="11"/>
  </w:num>
  <w:num w:numId="6">
    <w:abstractNumId w:val="28"/>
  </w:num>
  <w:num w:numId="7">
    <w:abstractNumId w:val="16"/>
  </w:num>
  <w:num w:numId="8">
    <w:abstractNumId w:val="25"/>
  </w:num>
  <w:num w:numId="9">
    <w:abstractNumId w:val="24"/>
  </w:num>
  <w:num w:numId="10">
    <w:abstractNumId w:val="13"/>
  </w:num>
  <w:num w:numId="11">
    <w:abstractNumId w:val="19"/>
  </w:num>
  <w:num w:numId="12">
    <w:abstractNumId w:val="7"/>
  </w:num>
  <w:num w:numId="13">
    <w:abstractNumId w:val="23"/>
  </w:num>
  <w:num w:numId="14">
    <w:abstractNumId w:val="18"/>
  </w:num>
  <w:num w:numId="15">
    <w:abstractNumId w:val="10"/>
  </w:num>
  <w:num w:numId="16">
    <w:abstractNumId w:val="22"/>
  </w:num>
  <w:num w:numId="17">
    <w:abstractNumId w:val="2"/>
  </w:num>
  <w:num w:numId="18">
    <w:abstractNumId w:val="21"/>
  </w:num>
  <w:num w:numId="19">
    <w:abstractNumId w:val="20"/>
  </w:num>
  <w:num w:numId="20">
    <w:abstractNumId w:val="26"/>
  </w:num>
  <w:num w:numId="21">
    <w:abstractNumId w:val="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4"/>
  </w:num>
  <w:num w:numId="25">
    <w:abstractNumId w:val="15"/>
  </w:num>
  <w:num w:numId="26">
    <w:abstractNumId w:val="4"/>
  </w:num>
  <w:num w:numId="27">
    <w:abstractNumId w:val="12"/>
  </w:num>
  <w:num w:numId="28">
    <w:abstractNumId w:val="30"/>
  </w:num>
  <w:num w:numId="29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7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85A"/>
    <w:rsid w:val="000102E0"/>
    <w:rsid w:val="000653B2"/>
    <w:rsid w:val="00067E06"/>
    <w:rsid w:val="00086522"/>
    <w:rsid w:val="000A69C3"/>
    <w:rsid w:val="000D194E"/>
    <w:rsid w:val="001C2547"/>
    <w:rsid w:val="001F5BB1"/>
    <w:rsid w:val="0026770D"/>
    <w:rsid w:val="00273DD2"/>
    <w:rsid w:val="00274889"/>
    <w:rsid w:val="0027597D"/>
    <w:rsid w:val="002B0988"/>
    <w:rsid w:val="0033385A"/>
    <w:rsid w:val="00371C4F"/>
    <w:rsid w:val="003A726A"/>
    <w:rsid w:val="004C06F3"/>
    <w:rsid w:val="00625A67"/>
    <w:rsid w:val="00663C8E"/>
    <w:rsid w:val="00890582"/>
    <w:rsid w:val="008F638A"/>
    <w:rsid w:val="00911234"/>
    <w:rsid w:val="00973A54"/>
    <w:rsid w:val="00981B55"/>
    <w:rsid w:val="009823DD"/>
    <w:rsid w:val="00A7753C"/>
    <w:rsid w:val="00AF6367"/>
    <w:rsid w:val="00B11CD0"/>
    <w:rsid w:val="00B573BF"/>
    <w:rsid w:val="00B859C8"/>
    <w:rsid w:val="00B96B02"/>
    <w:rsid w:val="00B96BB8"/>
    <w:rsid w:val="00BC4EF6"/>
    <w:rsid w:val="00C42DE0"/>
    <w:rsid w:val="00C93167"/>
    <w:rsid w:val="00CC3503"/>
    <w:rsid w:val="00CF2C9A"/>
    <w:rsid w:val="00D0002C"/>
    <w:rsid w:val="00D31A24"/>
    <w:rsid w:val="00D75E04"/>
    <w:rsid w:val="00D91379"/>
    <w:rsid w:val="00E25B2C"/>
    <w:rsid w:val="00E418F6"/>
    <w:rsid w:val="00EC54BE"/>
    <w:rsid w:val="00F13410"/>
    <w:rsid w:val="00F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qFormat/>
    <w:pPr>
      <w:spacing w:before="240"/>
      <w:outlineLvl w:val="1"/>
    </w:pPr>
  </w:style>
  <w:style w:type="paragraph" w:styleId="3">
    <w:name w:val="heading 3"/>
    <w:basedOn w:val="1"/>
    <w:next w:val="a"/>
    <w:qFormat/>
    <w:pPr>
      <w:spacing w:before="160"/>
      <w:outlineLvl w:val="2"/>
    </w:pPr>
  </w:style>
  <w:style w:type="paragraph" w:styleId="4">
    <w:name w:val="heading 4"/>
    <w:basedOn w:val="3"/>
    <w:next w:val="a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qFormat/>
    <w:pPr>
      <w:outlineLvl w:val="4"/>
    </w:pPr>
  </w:style>
  <w:style w:type="paragraph" w:styleId="6">
    <w:name w:val="heading 6"/>
    <w:basedOn w:val="4"/>
    <w:next w:val="a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qFormat/>
    <w:pPr>
      <w:outlineLvl w:val="6"/>
    </w:pPr>
  </w:style>
  <w:style w:type="paragraph" w:styleId="8">
    <w:name w:val="heading 8"/>
    <w:basedOn w:val="6"/>
    <w:next w:val="a"/>
    <w:qFormat/>
    <w:pPr>
      <w:outlineLvl w:val="7"/>
    </w:pPr>
  </w:style>
  <w:style w:type="paragraph" w:styleId="9">
    <w:name w:val="heading 9"/>
    <w:basedOn w:val="6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ftertitle">
    <w:name w:val="Normal_after_title"/>
    <w:basedOn w:val="a"/>
    <w:next w:val="a"/>
    <w:link w:val="NormalaftertitleChar"/>
    <w:pPr>
      <w:spacing w:before="360"/>
    </w:pPr>
  </w:style>
  <w:style w:type="paragraph" w:customStyle="1" w:styleId="Artheading">
    <w:name w:val="Art_heading"/>
    <w:basedOn w:val="a"/>
    <w:next w:val="Normalaftertitle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a"/>
    <w:next w:val="Arttitle"/>
    <w:link w:val="ArtNoChar"/>
    <w:pPr>
      <w:keepNext/>
      <w:keepLines/>
      <w:spacing w:before="480"/>
      <w:jc w:val="center"/>
    </w:pPr>
    <w:rPr>
      <w:rFonts w:ascii="CG Times" w:hAnsi="CG Times"/>
      <w:caps/>
      <w:sz w:val="28"/>
    </w:rPr>
  </w:style>
  <w:style w:type="paragraph" w:customStyle="1" w:styleId="Arttitle">
    <w:name w:val="Art_title"/>
    <w:basedOn w:val="a"/>
    <w:next w:val="Normalaftertitle"/>
    <w:link w:val="ArttitleCar"/>
    <w:pPr>
      <w:keepNext/>
      <w:keepLines/>
      <w:spacing w:before="240"/>
      <w:jc w:val="center"/>
    </w:pPr>
    <w:rPr>
      <w:rFonts w:ascii="CG Times" w:hAnsi="CG Times"/>
      <w:b/>
      <w:sz w:val="28"/>
    </w:rPr>
  </w:style>
  <w:style w:type="paragraph" w:customStyle="1" w:styleId="ASN1">
    <w:name w:val="ASN.1"/>
    <w:basedOn w:val="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a"/>
    <w:next w:val="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"/>
    <w:next w:val="Chaptitle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a"/>
    <w:next w:val="Normalaftertitle"/>
    <w:pPr>
      <w:keepNext/>
      <w:keepLines/>
      <w:spacing w:before="240"/>
      <w:jc w:val="center"/>
    </w:pPr>
    <w:rPr>
      <w:b/>
      <w:sz w:val="28"/>
    </w:rPr>
  </w:style>
  <w:style w:type="character" w:styleId="a3">
    <w:name w:val="endnote reference"/>
    <w:semiHidden/>
    <w:rPr>
      <w:vertAlign w:val="superscript"/>
    </w:rPr>
  </w:style>
  <w:style w:type="paragraph" w:customStyle="1" w:styleId="enumlev1">
    <w:name w:val="enumlev1"/>
    <w:basedOn w:val="a"/>
    <w:link w:val="enumlev1Char"/>
    <w:pPr>
      <w:spacing w:before="80"/>
      <w:ind w:left="794" w:hanging="794"/>
    </w:pPr>
    <w:rPr>
      <w:rFonts w:ascii="CG Times" w:hAnsi="CG Times"/>
      <w:szCs w:val="20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a"/>
    <w:next w:val="Normalaftertitle"/>
    <w:pPr>
      <w:keepLines/>
      <w:spacing w:before="240" w:after="120"/>
      <w:jc w:val="center"/>
    </w:pPr>
  </w:style>
  <w:style w:type="paragraph" w:styleId="a4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a4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uiPriority w:val="99"/>
    <w:rPr>
      <w:position w:val="6"/>
      <w:sz w:val="18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a7"/>
    <w:uiPriority w:val="99"/>
    <w:pPr>
      <w:keepLines/>
      <w:tabs>
        <w:tab w:val="left" w:pos="255"/>
      </w:tabs>
      <w:ind w:left="255" w:hanging="255"/>
    </w:pPr>
    <w:rPr>
      <w:rFonts w:ascii="CG Times" w:hAnsi="CG Times"/>
    </w:rPr>
  </w:style>
  <w:style w:type="paragraph" w:customStyle="1" w:styleId="Note">
    <w:name w:val="Note"/>
    <w:basedOn w:val="a"/>
    <w:pPr>
      <w:spacing w:before="80"/>
    </w:pPr>
    <w:rPr>
      <w:sz w:val="22"/>
    </w:rPr>
  </w:style>
  <w:style w:type="paragraph" w:styleId="a8">
    <w:name w:val="header"/>
    <w:aliases w:val="encabezado,header odd,header odd1,header odd2,header,he,h,Header/Footer,Page No"/>
    <w:basedOn w:val="a"/>
    <w:link w:val="a9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CG Times" w:hAnsi="CG Times"/>
      <w:sz w:val="18"/>
    </w:rPr>
  </w:style>
  <w:style w:type="paragraph" w:customStyle="1" w:styleId="AnnexNoTitle">
    <w:name w:val="Annex_NoTitle"/>
    <w:basedOn w:val="a"/>
    <w:next w:val="Normalaftertitl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</w:style>
  <w:style w:type="paragraph" w:styleId="11">
    <w:name w:val="index 1"/>
    <w:basedOn w:val="a"/>
    <w:next w:val="a"/>
    <w:semiHidden/>
  </w:style>
  <w:style w:type="paragraph" w:styleId="20">
    <w:name w:val="index 2"/>
    <w:basedOn w:val="a"/>
    <w:next w:val="a"/>
    <w:semiHidden/>
    <w:pPr>
      <w:ind w:left="283"/>
    </w:pPr>
  </w:style>
  <w:style w:type="paragraph" w:styleId="30">
    <w:name w:val="index 3"/>
    <w:basedOn w:val="a"/>
    <w:next w:val="a"/>
    <w:semiHidden/>
    <w:pPr>
      <w:ind w:left="566"/>
    </w:pPr>
  </w:style>
  <w:style w:type="paragraph" w:customStyle="1" w:styleId="PartNo">
    <w:name w:val="Part_No"/>
    <w:basedOn w:val="a"/>
    <w:next w:val="Part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a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a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No">
    <w:name w:val="Rec_No"/>
    <w:basedOn w:val="a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a"/>
    <w:next w:val="Normalaftertitle"/>
    <w:link w:val="RectitleChar"/>
    <w:pPr>
      <w:keepNext/>
      <w:keepLines/>
      <w:spacing w:before="360"/>
      <w:jc w:val="center"/>
    </w:pPr>
    <w:rPr>
      <w:rFonts w:ascii="CG Times" w:hAnsi="CG Times"/>
      <w:b/>
      <w:sz w:val="28"/>
    </w:rPr>
  </w:style>
  <w:style w:type="paragraph" w:customStyle="1" w:styleId="Recref">
    <w:name w:val="Rec_ref"/>
    <w:basedOn w:val="a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a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a"/>
    <w:pPr>
      <w:ind w:left="794" w:hanging="794"/>
    </w:pPr>
    <w:rPr>
      <w:sz w:val="22"/>
    </w:r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  <w:link w:val="RestitleChar"/>
    <w:rPr>
      <w:rFonts w:ascii="Times New Roman" w:hAnsi="Times New Roman"/>
    </w:rPr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a"/>
    <w:next w:val="Sectiontitl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a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4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">
    <w:name w:val="Table_No"/>
    <w:basedOn w:val="a"/>
    <w:next w:val="Tabletitle"/>
    <w:pPr>
      <w:keepNext/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ref">
    <w:name w:val="Table_ref"/>
    <w:basedOn w:val="a"/>
    <w:next w:val="Tabletitle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customStyle="1" w:styleId="toc0">
    <w:name w:val="toc 0"/>
    <w:basedOn w:val="a"/>
    <w:next w:val="12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12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1">
    <w:name w:val="toc 2"/>
    <w:basedOn w:val="12"/>
    <w:semiHidden/>
    <w:pPr>
      <w:spacing w:before="80"/>
      <w:ind w:left="1531" w:hanging="851"/>
    </w:pPr>
  </w:style>
  <w:style w:type="paragraph" w:styleId="31">
    <w:name w:val="toc 3"/>
    <w:basedOn w:val="21"/>
    <w:semiHidden/>
  </w:style>
  <w:style w:type="paragraph" w:styleId="40">
    <w:name w:val="toc 4"/>
    <w:basedOn w:val="31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a0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a0"/>
  </w:style>
  <w:style w:type="character" w:customStyle="1" w:styleId="Recdef">
    <w:name w:val="Rec_def"/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a"/>
    <w:next w:val="a"/>
    <w:link w:val="Section1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a"/>
    <w:next w:val="a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Figure">
    <w:name w:val="Figure"/>
    <w:basedOn w:val="a"/>
    <w:next w:val="a"/>
    <w:pPr>
      <w:keepNext/>
      <w:keepLines/>
      <w:spacing w:before="240" w:after="120"/>
      <w:jc w:val="center"/>
    </w:pPr>
  </w:style>
  <w:style w:type="character" w:styleId="aa">
    <w:name w:val="page number"/>
    <w:basedOn w:val="a0"/>
  </w:style>
  <w:style w:type="paragraph" w:customStyle="1" w:styleId="Figuretitle">
    <w:name w:val="Figure_title"/>
    <w:basedOn w:val="Tabletitle"/>
    <w:next w:val="a"/>
    <w:pPr>
      <w:keepNext w:val="0"/>
    </w:pPr>
  </w:style>
  <w:style w:type="paragraph" w:customStyle="1" w:styleId="FigureNo">
    <w:name w:val="Figure_No"/>
    <w:basedOn w:val="a"/>
    <w:next w:val="Figuretitle"/>
    <w:pPr>
      <w:keepNext/>
      <w:keepLines/>
      <w:spacing w:before="480" w:after="120"/>
      <w:jc w:val="center"/>
    </w:pPr>
    <w:rPr>
      <w:caps/>
    </w:rPr>
  </w:style>
  <w:style w:type="character" w:styleId="ab">
    <w:name w:val="Hyperlink"/>
    <w:rPr>
      <w:color w:val="0000FF"/>
      <w:u w:val="single"/>
    </w:rPr>
  </w:style>
  <w:style w:type="paragraph" w:styleId="ac">
    <w:name w:val="Body Text Indent"/>
    <w:basedOn w:val="a"/>
    <w:pPr>
      <w:spacing w:after="120"/>
      <w:ind w:left="283"/>
    </w:pPr>
  </w:style>
  <w:style w:type="paragraph" w:customStyle="1" w:styleId="Char">
    <w:name w:val="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href">
    <w:name w:val="href"/>
    <w:basedOn w:val="a0"/>
  </w:style>
  <w:style w:type="paragraph" w:customStyle="1" w:styleId="Proposal">
    <w:name w:val="Proposal"/>
    <w:basedOn w:val="a"/>
    <w:next w:val="a"/>
    <w:link w:val="ProposalChar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CG Times" w:hAnsi="CG Times"/>
      <w:sz w:val="22"/>
      <w:lang w:val="ru-RU"/>
    </w:rPr>
  </w:style>
  <w:style w:type="paragraph" w:customStyle="1" w:styleId="CharChar">
    <w:name w:val="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styleId="ad">
    <w:name w:val="Body Text"/>
    <w:basedOn w:val="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i/>
      <w:iCs/>
      <w:lang w:val="ru-RU" w:eastAsia="ru-RU"/>
    </w:rPr>
  </w:style>
  <w:style w:type="paragraph" w:customStyle="1" w:styleId="ae">
    <w:name w:val="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0">
    <w:name w:val="Char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">
    <w:name w:val="Весь текст резолюций"/>
    <w:basedOn w:val="ad"/>
    <w:pPr>
      <w:tabs>
        <w:tab w:val="left" w:pos="454"/>
        <w:tab w:val="left" w:pos="1134"/>
        <w:tab w:val="left" w:pos="1871"/>
      </w:tabs>
      <w:autoSpaceDE w:val="0"/>
      <w:autoSpaceDN w:val="0"/>
      <w:adjustRightInd w:val="0"/>
      <w:spacing w:before="240" w:line="270" w:lineRule="exact"/>
    </w:pPr>
    <w:rPr>
      <w:i w:val="0"/>
      <w:iCs w:val="0"/>
      <w:sz w:val="23"/>
    </w:rPr>
  </w:style>
  <w:style w:type="paragraph" w:customStyle="1" w:styleId="Char1">
    <w:name w:val="Char Знак Знак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2">
    <w:name w:val="Char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0">
    <w:name w:val="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0">
    <w:name w:val="Char Знак Знак Знак Знак Знак Знак1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0">
    <w:name w:val="Char 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Char">
    <w:name w:val="Char Char Знак Знак Знак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13">
    <w:name w:val="Основной шрифт абзаца1 Знак Знак Знак"/>
    <w:aliases w:val="Основной шрифт абзаца Знак Знак1 Знак Знак,Основной шрифт абзаца Знак Знак Знак Знак Знак, Знак1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3">
    <w:name w:val="Char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1">
    <w:name w:val="Char Char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1">
    <w:name w:val="Char Знак Знак Знак Знак Знак Знак1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2">
    <w:name w:val="Char Знак Знак Знак Знак Знак Знак Знак Знак1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enumlev1Char">
    <w:name w:val="enumlev1 Char"/>
    <w:link w:val="enumlev1"/>
    <w:rPr>
      <w:sz w:val="24"/>
      <w:lang w:val="en-GB" w:eastAsia="en-US" w:bidi="ar-SA"/>
    </w:rPr>
  </w:style>
  <w:style w:type="paragraph" w:customStyle="1" w:styleId="Char4">
    <w:name w:val="Char Знак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3">
    <w:name w:val="Char Знак Знак Знак Знак Знак Знак Знак Знак1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Normalaftertitle0">
    <w:name w:val="Normal after title"/>
    <w:basedOn w:val="a"/>
    <w:next w:val="a"/>
    <w:link w:val="NormalaftertitleChar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rFonts w:ascii="CG Times" w:hAnsi="CG Times"/>
      <w:sz w:val="22"/>
      <w:szCs w:val="20"/>
    </w:rPr>
  </w:style>
  <w:style w:type="character" w:customStyle="1" w:styleId="NormalaftertitleChar0">
    <w:name w:val="Normal after title Char"/>
    <w:link w:val="Normalaftertitle0"/>
    <w:rPr>
      <w:sz w:val="22"/>
      <w:lang w:val="en-GB" w:eastAsia="en-US" w:bidi="ar-SA"/>
    </w:rPr>
  </w:style>
  <w:style w:type="character" w:customStyle="1" w:styleId="ArttitleCar">
    <w:name w:val="Art_title Car"/>
    <w:link w:val="Arttitle"/>
    <w:rPr>
      <w:b/>
      <w:sz w:val="28"/>
      <w:szCs w:val="24"/>
      <w:lang w:val="en-GB" w:eastAsia="en-US" w:bidi="ar-SA"/>
    </w:rPr>
  </w:style>
  <w:style w:type="character" w:customStyle="1" w:styleId="ArtNoChar">
    <w:name w:val="Art_No Char"/>
    <w:link w:val="ArtNo"/>
    <w:rPr>
      <w:caps/>
      <w:sz w:val="28"/>
      <w:szCs w:val="24"/>
      <w:lang w:val="en-GB" w:eastAsia="en-US" w:bidi="ar-SA"/>
    </w:rPr>
  </w:style>
  <w:style w:type="character" w:customStyle="1" w:styleId="a7">
    <w:name w:val="Текст сноски Знак"/>
    <w:aliases w:val="footnote text Знак,ALTS FOOTNOTE Знак,Footnote Text Char1 Знак,Footnote Text Char Char1 Знак,Footnote Text Char4 Char Char Знак,Footnote Text Char1 Char1 Char1 Char Знак,Footnote Text Char Char1 Char1 Char Char Знак,DNV-FT Знак"/>
    <w:link w:val="a6"/>
    <w:uiPriority w:val="99"/>
    <w:rPr>
      <w:sz w:val="22"/>
      <w:szCs w:val="24"/>
      <w:lang w:val="en-GB" w:eastAsia="en-US" w:bidi="ar-SA"/>
    </w:rPr>
  </w:style>
  <w:style w:type="character" w:styleId="af1">
    <w:name w:val="Emphasis"/>
    <w:qFormat/>
    <w:rPr>
      <w:b/>
      <w:iCs/>
    </w:rPr>
  </w:style>
  <w:style w:type="paragraph" w:customStyle="1" w:styleId="Head">
    <w:name w:val="Head"/>
    <w:basedOn w:val="a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  <w:rPr>
      <w:szCs w:val="20"/>
    </w:rPr>
  </w:style>
  <w:style w:type="paragraph" w:customStyle="1" w:styleId="Char110">
    <w:name w:val="Char Знак Знак Знак Знак Знак Знак1 Знак Знак1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">
    <w:name w:val="Char Char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2">
    <w:name w:val="Body Text Indent 2"/>
    <w:basedOn w:val="a"/>
    <w:pPr>
      <w:spacing w:after="120" w:line="480" w:lineRule="auto"/>
      <w:ind w:left="283"/>
    </w:pPr>
  </w:style>
  <w:style w:type="character" w:customStyle="1" w:styleId="a9">
    <w:name w:val="Верхний колонтитул Знак"/>
    <w:aliases w:val="encabezado Знак1,header odd Знак1,header odd1 Знак1,header odd2 Знак1,header Знак1,he Знак1,h Знак1,Header/Footer Знак1,Page No Знак"/>
    <w:link w:val="a8"/>
    <w:uiPriority w:val="99"/>
    <w:locked/>
    <w:rPr>
      <w:sz w:val="18"/>
      <w:szCs w:val="24"/>
      <w:lang w:val="en-GB" w:eastAsia="en-US" w:bidi="ar-SA"/>
    </w:rPr>
  </w:style>
  <w:style w:type="paragraph" w:customStyle="1" w:styleId="CharChar3">
    <w:name w:val="Char Char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RectitleChar">
    <w:name w:val="Rec_title Char"/>
    <w:link w:val="Rectitle"/>
    <w:rPr>
      <w:b/>
      <w:sz w:val="28"/>
      <w:szCs w:val="24"/>
      <w:lang w:val="en-GB" w:eastAsia="en-US" w:bidi="ar-SA"/>
    </w:rPr>
  </w:style>
  <w:style w:type="paragraph" w:customStyle="1" w:styleId="Char14">
    <w:name w:val="Char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10">
    <w:name w:val="Char Char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5">
    <w:name w:val="Char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0">
    <w:name w:val="Char Char2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0">
    <w:name w:val="Char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CharChar">
    <w:name w:val="Char Знак Знак Знак Знак Знак Знак1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">
    <w:name w:val="Char Char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encabezado">
    <w:name w:val="encabezado Знак"/>
    <w:aliases w:val="header odd Знак,header odd1 Знак,header odd2 Знак,header Знак,he Знак,h Знак,Header/Footer Знак,Page No Знак Знак"/>
    <w:semiHidden/>
    <w:locked/>
    <w:rPr>
      <w:sz w:val="18"/>
      <w:lang w:val="en-GB" w:eastAsia="en-US" w:bidi="ar-SA"/>
    </w:rPr>
  </w:style>
  <w:style w:type="paragraph" w:customStyle="1" w:styleId="Char1CharChar0">
    <w:name w:val="Char Знак Знак Знак Знак Знак Знак Знак Знак1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CharChar">
    <w:name w:val="Char Знак Знак Знак Знак Знак Знак1 Знак Знак1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1">
    <w:name w:val="Char Знак Знак Знак Знак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2">
    <w:name w:val="Char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af2">
    <w:name w:val="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0">
    <w:name w:val="Char Char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1">
    <w:name w:val="Char Знак Знак Знак Знак Знак Знак1 Знак Знак1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4">
    <w:name w:val="Char Char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1">
    <w:name w:val="Char Char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3">
    <w:name w:val="Body Text 2"/>
    <w:basedOn w:val="a"/>
    <w:pPr>
      <w:spacing w:after="120" w:line="480" w:lineRule="auto"/>
    </w:pPr>
  </w:style>
  <w:style w:type="paragraph" w:styleId="af3">
    <w:name w:val="Balloon Text"/>
    <w:basedOn w:val="a"/>
    <w:link w:val="af4"/>
    <w:pPr>
      <w:spacing w:before="0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hidden/>
    <w:uiPriority w:val="99"/>
    <w:semiHidden/>
    <w:rPr>
      <w:rFonts w:ascii="Times New Roman" w:hAnsi="Times New Roman"/>
      <w:sz w:val="24"/>
      <w:szCs w:val="24"/>
      <w:lang w:val="en-GB" w:eastAsia="en-US"/>
    </w:rPr>
  </w:style>
  <w:style w:type="character" w:customStyle="1" w:styleId="Section1Char">
    <w:name w:val="Section_1 Char"/>
    <w:link w:val="Section1"/>
    <w:uiPriority w:val="99"/>
    <w:locked/>
    <w:rPr>
      <w:rFonts w:ascii="Times New Roman" w:hAnsi="Times New Roman"/>
      <w:b/>
      <w:sz w:val="24"/>
      <w:szCs w:val="24"/>
      <w:lang w:val="en-GB" w:eastAsia="en-US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hAnsi="Times New Roman"/>
      <w:sz w:val="16"/>
      <w:szCs w:val="16"/>
      <w:lang w:val="en-GB" w:eastAsia="en-US"/>
    </w:rPr>
  </w:style>
  <w:style w:type="character" w:styleId="af6">
    <w:name w:val="Strong"/>
    <w:uiPriority w:val="99"/>
    <w:qFormat/>
    <w:rPr>
      <w:b/>
      <w:bCs/>
    </w:rPr>
  </w:style>
  <w:style w:type="character" w:customStyle="1" w:styleId="ProposalChar">
    <w:name w:val="Proposal Char"/>
    <w:link w:val="Proposal"/>
    <w:locked/>
    <w:rPr>
      <w:sz w:val="22"/>
      <w:szCs w:val="24"/>
      <w:lang w:val="ru-RU" w:eastAsia="en-US" w:bidi="ar-SA"/>
    </w:rPr>
  </w:style>
  <w:style w:type="paragraph" w:customStyle="1" w:styleId="ECCParBulleted">
    <w:name w:val="ECC Par Bulleted"/>
    <w:basedOn w:val="a"/>
    <w:pPr>
      <w:numPr>
        <w:numId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Arial" w:hAnsi="Arial"/>
      <w:sz w:val="20"/>
    </w:rPr>
  </w:style>
  <w:style w:type="character" w:customStyle="1" w:styleId="apple-converted-space">
    <w:name w:val="apple-converted-space"/>
    <w:basedOn w:val="a0"/>
  </w:style>
  <w:style w:type="character" w:customStyle="1" w:styleId="RestitleChar">
    <w:name w:val="Res_title Char"/>
    <w:link w:val="Restitle"/>
    <w:locked/>
    <w:rPr>
      <w:rFonts w:ascii="Times New Roman" w:hAnsi="Times New Roman"/>
      <w:b/>
      <w:sz w:val="28"/>
      <w:szCs w:val="24"/>
      <w:lang w:val="en-GB" w:eastAsia="en-US"/>
    </w:rPr>
  </w:style>
  <w:style w:type="character" w:styleId="af7">
    <w:name w:val="FollowedHyperlink"/>
    <w:rPr>
      <w:color w:val="800080"/>
      <w:u w:val="single"/>
    </w:rPr>
  </w:style>
  <w:style w:type="paragraph" w:styleId="af8">
    <w:name w:val="List Paragraph"/>
    <w:basedOn w:val="a"/>
    <w:link w:val="af9"/>
    <w:uiPriority w:val="34"/>
    <w:qFormat/>
    <w:pPr>
      <w:ind w:left="708"/>
    </w:pPr>
    <w:rPr>
      <w:szCs w:val="20"/>
    </w:rPr>
  </w:style>
  <w:style w:type="paragraph" w:customStyle="1" w:styleId="afa">
    <w:name w:val="Иззат"/>
    <w:basedOn w:val="1"/>
    <w:link w:val="afb"/>
    <w:qFormat/>
    <w:rPr>
      <w:i/>
      <w:lang w:val="ru-RU"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b/>
      <w:sz w:val="24"/>
      <w:szCs w:val="24"/>
      <w:lang w:val="en-GB" w:eastAsia="en-US"/>
    </w:rPr>
  </w:style>
  <w:style w:type="character" w:customStyle="1" w:styleId="afb">
    <w:name w:val="Иззат Знак"/>
    <w:basedOn w:val="10"/>
    <w:link w:val="afa"/>
    <w:rPr>
      <w:rFonts w:ascii="Times New Roman" w:hAnsi="Times New Roman"/>
      <w:b/>
      <w:i/>
      <w:sz w:val="24"/>
      <w:szCs w:val="24"/>
      <w:lang w:val="en-GB" w:eastAsia="en-US"/>
    </w:rPr>
  </w:style>
  <w:style w:type="paragraph" w:customStyle="1" w:styleId="ParaAttribute5">
    <w:name w:val="ParaAttribute5"/>
    <w:pPr>
      <w:widowControl w:val="0"/>
      <w:wordWrap w:val="0"/>
      <w:spacing w:before="60"/>
    </w:pPr>
    <w:rPr>
      <w:rFonts w:ascii="Times New Roman" w:eastAsia="№Е" w:hAnsi="Times New Roman"/>
    </w:rPr>
  </w:style>
  <w:style w:type="character" w:customStyle="1" w:styleId="hps">
    <w:name w:val="hps"/>
    <w:basedOn w:val="a0"/>
  </w:style>
  <w:style w:type="paragraph" w:customStyle="1" w:styleId="afc">
    <w:name w:val="Вопрос"/>
    <w:basedOn w:val="2"/>
    <w:link w:val="afd"/>
    <w:qFormat/>
    <w:pPr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200"/>
      <w:ind w:left="0" w:firstLine="0"/>
      <w:textAlignment w:val="auto"/>
    </w:pPr>
    <w:rPr>
      <w:rFonts w:eastAsia="Calibri"/>
      <w:lang w:eastAsia="ar-SA"/>
    </w:rPr>
  </w:style>
  <w:style w:type="character" w:customStyle="1" w:styleId="afd">
    <w:name w:val="Вопрос Знак"/>
    <w:basedOn w:val="a0"/>
    <w:link w:val="afc"/>
    <w:rPr>
      <w:rFonts w:ascii="Times New Roman" w:eastAsia="Calibri" w:hAnsi="Times New Roman"/>
      <w:b/>
      <w:sz w:val="24"/>
      <w:szCs w:val="24"/>
      <w:lang w:val="en-GB" w:eastAsia="ar-SA"/>
    </w:rPr>
  </w:style>
  <w:style w:type="character" w:customStyle="1" w:styleId="ECCParagraph">
    <w:name w:val="ECC Paragraph"/>
    <w:basedOn w:val="a0"/>
    <w:uiPriority w:val="1"/>
    <w:qFormat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afe">
    <w:name w:val="Normal (Web)"/>
    <w:basedOn w:val="a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lang w:val="ru-RU" w:eastAsia="ru-RU"/>
    </w:rPr>
  </w:style>
  <w:style w:type="character" w:customStyle="1" w:styleId="NormalaftertitleChar">
    <w:name w:val="Normal_after_title Char"/>
    <w:link w:val="Normalaftertitle"/>
    <w:locked/>
    <w:rPr>
      <w:rFonts w:ascii="Times New Roman" w:hAnsi="Times New Roman"/>
      <w:sz w:val="24"/>
      <w:szCs w:val="24"/>
      <w:lang w:val="en-GB" w:eastAsia="en-US"/>
    </w:rPr>
  </w:style>
  <w:style w:type="character" w:customStyle="1" w:styleId="translation-chunk">
    <w:name w:val="translation-chunk"/>
    <w:basedOn w:val="a0"/>
  </w:style>
  <w:style w:type="character" w:customStyle="1" w:styleId="normaltextrun">
    <w:name w:val="normaltextrun"/>
    <w:basedOn w:val="a0"/>
  </w:style>
  <w:style w:type="paragraph" w:customStyle="1" w:styleId="Agendaitem">
    <w:name w:val="Agenda_item"/>
    <w:basedOn w:val="a"/>
    <w:next w:val="a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szCs w:val="20"/>
      <w:lang w:val="es-ES_tradnl"/>
    </w:rPr>
  </w:style>
  <w:style w:type="table" w:styleId="aff">
    <w:name w:val="Table Grid"/>
    <w:basedOn w:val="a1"/>
    <w:uiPriority w:val="5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basedOn w:val="a0"/>
    <w:link w:val="41"/>
    <w:rPr>
      <w:rFonts w:ascii="Times New Roman" w:hAnsi="Times New Roman"/>
      <w:shd w:val="clear" w:color="auto" w:fill="FFFFFF"/>
    </w:rPr>
  </w:style>
  <w:style w:type="character" w:customStyle="1" w:styleId="14">
    <w:name w:val="Основной текст1"/>
    <w:basedOn w:val="aff0"/>
    <w:rPr>
      <w:rFonts w:ascii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ff0"/>
    <w:pPr>
      <w:widowControl w:val="0"/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69" w:lineRule="exact"/>
      <w:jc w:val="right"/>
      <w:textAlignment w:val="auto"/>
    </w:pPr>
    <w:rPr>
      <w:sz w:val="20"/>
      <w:szCs w:val="20"/>
      <w:lang w:val="ru-RU" w:eastAsia="ru-RU"/>
    </w:rPr>
  </w:style>
  <w:style w:type="table" w:customStyle="1" w:styleId="15">
    <w:name w:val="Сетка таблицы1"/>
    <w:basedOn w:val="a1"/>
    <w:next w:val="aff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3"/>
    <w:basedOn w:val="a"/>
    <w:link w:val="35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hAnsi="Times New Roman"/>
      <w:sz w:val="16"/>
      <w:szCs w:val="16"/>
      <w:lang w:val="en-GB" w:eastAsia="en-US"/>
    </w:rPr>
  </w:style>
  <w:style w:type="table" w:customStyle="1" w:styleId="24">
    <w:name w:val="Сетка таблицы2"/>
    <w:basedOn w:val="a1"/>
    <w:next w:val="aff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Абзац списка Знак"/>
    <w:link w:val="af8"/>
    <w:uiPriority w:val="34"/>
    <w:locked/>
    <w:rsid w:val="00973A54"/>
    <w:rPr>
      <w:rFonts w:ascii="Times New Roman" w:hAnsi="Times New Roman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2">
    <w:name w:val="heading 2"/>
    <w:basedOn w:val="1"/>
    <w:next w:val="a"/>
    <w:qFormat/>
    <w:pPr>
      <w:spacing w:before="240"/>
      <w:outlineLvl w:val="1"/>
    </w:pPr>
  </w:style>
  <w:style w:type="paragraph" w:styleId="3">
    <w:name w:val="heading 3"/>
    <w:basedOn w:val="1"/>
    <w:next w:val="a"/>
    <w:qFormat/>
    <w:pPr>
      <w:spacing w:before="160"/>
      <w:outlineLvl w:val="2"/>
    </w:pPr>
  </w:style>
  <w:style w:type="paragraph" w:styleId="4">
    <w:name w:val="heading 4"/>
    <w:basedOn w:val="3"/>
    <w:next w:val="a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qFormat/>
    <w:pPr>
      <w:outlineLvl w:val="4"/>
    </w:pPr>
  </w:style>
  <w:style w:type="paragraph" w:styleId="6">
    <w:name w:val="heading 6"/>
    <w:basedOn w:val="4"/>
    <w:next w:val="a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qFormat/>
    <w:pPr>
      <w:outlineLvl w:val="6"/>
    </w:pPr>
  </w:style>
  <w:style w:type="paragraph" w:styleId="8">
    <w:name w:val="heading 8"/>
    <w:basedOn w:val="6"/>
    <w:next w:val="a"/>
    <w:qFormat/>
    <w:pPr>
      <w:outlineLvl w:val="7"/>
    </w:pPr>
  </w:style>
  <w:style w:type="paragraph" w:styleId="9">
    <w:name w:val="heading 9"/>
    <w:basedOn w:val="6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aftertitle">
    <w:name w:val="Normal_after_title"/>
    <w:basedOn w:val="a"/>
    <w:next w:val="a"/>
    <w:link w:val="NormalaftertitleChar"/>
    <w:pPr>
      <w:spacing w:before="360"/>
    </w:pPr>
  </w:style>
  <w:style w:type="paragraph" w:customStyle="1" w:styleId="Artheading">
    <w:name w:val="Art_heading"/>
    <w:basedOn w:val="a"/>
    <w:next w:val="Normalaftertitle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a"/>
    <w:next w:val="Arttitle"/>
    <w:link w:val="ArtNoChar"/>
    <w:pPr>
      <w:keepNext/>
      <w:keepLines/>
      <w:spacing w:before="480"/>
      <w:jc w:val="center"/>
    </w:pPr>
    <w:rPr>
      <w:rFonts w:ascii="CG Times" w:hAnsi="CG Times"/>
      <w:caps/>
      <w:sz w:val="28"/>
    </w:rPr>
  </w:style>
  <w:style w:type="paragraph" w:customStyle="1" w:styleId="Arttitle">
    <w:name w:val="Art_title"/>
    <w:basedOn w:val="a"/>
    <w:next w:val="Normalaftertitle"/>
    <w:link w:val="ArttitleCar"/>
    <w:pPr>
      <w:keepNext/>
      <w:keepLines/>
      <w:spacing w:before="240"/>
      <w:jc w:val="center"/>
    </w:pPr>
    <w:rPr>
      <w:rFonts w:ascii="CG Times" w:hAnsi="CG Times"/>
      <w:b/>
      <w:sz w:val="28"/>
    </w:rPr>
  </w:style>
  <w:style w:type="paragraph" w:customStyle="1" w:styleId="ASN1">
    <w:name w:val="ASN.1"/>
    <w:basedOn w:val="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a"/>
    <w:next w:val="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"/>
    <w:next w:val="Chaptitle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a"/>
    <w:next w:val="Normalaftertitle"/>
    <w:pPr>
      <w:keepNext/>
      <w:keepLines/>
      <w:spacing w:before="240"/>
      <w:jc w:val="center"/>
    </w:pPr>
    <w:rPr>
      <w:b/>
      <w:sz w:val="28"/>
    </w:rPr>
  </w:style>
  <w:style w:type="character" w:styleId="a3">
    <w:name w:val="endnote reference"/>
    <w:semiHidden/>
    <w:rPr>
      <w:vertAlign w:val="superscript"/>
    </w:rPr>
  </w:style>
  <w:style w:type="paragraph" w:customStyle="1" w:styleId="enumlev1">
    <w:name w:val="enumlev1"/>
    <w:basedOn w:val="a"/>
    <w:link w:val="enumlev1Char"/>
    <w:pPr>
      <w:spacing w:before="80"/>
      <w:ind w:left="794" w:hanging="794"/>
    </w:pPr>
    <w:rPr>
      <w:rFonts w:ascii="CG Times" w:hAnsi="CG Times"/>
      <w:szCs w:val="20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a"/>
    <w:next w:val="Normalaftertitle"/>
    <w:pPr>
      <w:keepLines/>
      <w:spacing w:before="240" w:after="120"/>
      <w:jc w:val="center"/>
    </w:pPr>
  </w:style>
  <w:style w:type="paragraph" w:styleId="a4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a4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uiPriority w:val="99"/>
    <w:rPr>
      <w:position w:val="6"/>
      <w:sz w:val="18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a7"/>
    <w:uiPriority w:val="99"/>
    <w:pPr>
      <w:keepLines/>
      <w:tabs>
        <w:tab w:val="left" w:pos="255"/>
      </w:tabs>
      <w:ind w:left="255" w:hanging="255"/>
    </w:pPr>
    <w:rPr>
      <w:rFonts w:ascii="CG Times" w:hAnsi="CG Times"/>
    </w:rPr>
  </w:style>
  <w:style w:type="paragraph" w:customStyle="1" w:styleId="Note">
    <w:name w:val="Note"/>
    <w:basedOn w:val="a"/>
    <w:pPr>
      <w:spacing w:before="80"/>
    </w:pPr>
    <w:rPr>
      <w:sz w:val="22"/>
    </w:rPr>
  </w:style>
  <w:style w:type="paragraph" w:styleId="a8">
    <w:name w:val="header"/>
    <w:aliases w:val="encabezado,header odd,header odd1,header odd2,header,he,h,Header/Footer,Page No"/>
    <w:basedOn w:val="a"/>
    <w:link w:val="a9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CG Times" w:hAnsi="CG Times"/>
      <w:sz w:val="18"/>
    </w:rPr>
  </w:style>
  <w:style w:type="paragraph" w:customStyle="1" w:styleId="AnnexNoTitle">
    <w:name w:val="Annex_NoTitle"/>
    <w:basedOn w:val="a"/>
    <w:next w:val="Normalaftertitl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</w:style>
  <w:style w:type="paragraph" w:styleId="11">
    <w:name w:val="index 1"/>
    <w:basedOn w:val="a"/>
    <w:next w:val="a"/>
    <w:semiHidden/>
  </w:style>
  <w:style w:type="paragraph" w:styleId="20">
    <w:name w:val="index 2"/>
    <w:basedOn w:val="a"/>
    <w:next w:val="a"/>
    <w:semiHidden/>
    <w:pPr>
      <w:ind w:left="283"/>
    </w:pPr>
  </w:style>
  <w:style w:type="paragraph" w:styleId="30">
    <w:name w:val="index 3"/>
    <w:basedOn w:val="a"/>
    <w:next w:val="a"/>
    <w:semiHidden/>
    <w:pPr>
      <w:ind w:left="566"/>
    </w:pPr>
  </w:style>
  <w:style w:type="paragraph" w:customStyle="1" w:styleId="PartNo">
    <w:name w:val="Part_No"/>
    <w:basedOn w:val="a"/>
    <w:next w:val="Part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a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a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No">
    <w:name w:val="Rec_No"/>
    <w:basedOn w:val="a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a"/>
    <w:next w:val="Normalaftertitle"/>
    <w:link w:val="RectitleChar"/>
    <w:pPr>
      <w:keepNext/>
      <w:keepLines/>
      <w:spacing w:before="360"/>
      <w:jc w:val="center"/>
    </w:pPr>
    <w:rPr>
      <w:rFonts w:ascii="CG Times" w:hAnsi="CG Times"/>
      <w:b/>
      <w:sz w:val="28"/>
    </w:rPr>
  </w:style>
  <w:style w:type="paragraph" w:customStyle="1" w:styleId="Recref">
    <w:name w:val="Rec_ref"/>
    <w:basedOn w:val="a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a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a"/>
    <w:pPr>
      <w:ind w:left="794" w:hanging="794"/>
    </w:pPr>
    <w:rPr>
      <w:sz w:val="22"/>
    </w:r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  <w:link w:val="RestitleChar"/>
    <w:rPr>
      <w:rFonts w:ascii="Times New Roman" w:hAnsi="Times New Roman"/>
    </w:rPr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a"/>
    <w:next w:val="Sectiontitl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a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4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">
    <w:name w:val="Table_No"/>
    <w:basedOn w:val="a"/>
    <w:next w:val="Tabletitle"/>
    <w:pPr>
      <w:keepNext/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ref">
    <w:name w:val="Table_ref"/>
    <w:basedOn w:val="a"/>
    <w:next w:val="Tabletitle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customStyle="1" w:styleId="toc0">
    <w:name w:val="toc 0"/>
    <w:basedOn w:val="a"/>
    <w:next w:val="12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12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1">
    <w:name w:val="toc 2"/>
    <w:basedOn w:val="12"/>
    <w:semiHidden/>
    <w:pPr>
      <w:spacing w:before="80"/>
      <w:ind w:left="1531" w:hanging="851"/>
    </w:pPr>
  </w:style>
  <w:style w:type="paragraph" w:styleId="31">
    <w:name w:val="toc 3"/>
    <w:basedOn w:val="21"/>
    <w:semiHidden/>
  </w:style>
  <w:style w:type="paragraph" w:styleId="40">
    <w:name w:val="toc 4"/>
    <w:basedOn w:val="31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a0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a0"/>
  </w:style>
  <w:style w:type="character" w:customStyle="1" w:styleId="Recdef">
    <w:name w:val="Rec_def"/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Section1">
    <w:name w:val="Section_1"/>
    <w:basedOn w:val="a"/>
    <w:next w:val="a"/>
    <w:link w:val="Section1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a"/>
    <w:next w:val="a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Figure">
    <w:name w:val="Figure"/>
    <w:basedOn w:val="a"/>
    <w:next w:val="a"/>
    <w:pPr>
      <w:keepNext/>
      <w:keepLines/>
      <w:spacing w:before="240" w:after="120"/>
      <w:jc w:val="center"/>
    </w:pPr>
  </w:style>
  <w:style w:type="character" w:styleId="aa">
    <w:name w:val="page number"/>
    <w:basedOn w:val="a0"/>
  </w:style>
  <w:style w:type="paragraph" w:customStyle="1" w:styleId="Figuretitle">
    <w:name w:val="Figure_title"/>
    <w:basedOn w:val="Tabletitle"/>
    <w:next w:val="a"/>
    <w:pPr>
      <w:keepNext w:val="0"/>
    </w:pPr>
  </w:style>
  <w:style w:type="paragraph" w:customStyle="1" w:styleId="FigureNo">
    <w:name w:val="Figure_No"/>
    <w:basedOn w:val="a"/>
    <w:next w:val="Figuretitle"/>
    <w:pPr>
      <w:keepNext/>
      <w:keepLines/>
      <w:spacing w:before="480" w:after="120"/>
      <w:jc w:val="center"/>
    </w:pPr>
    <w:rPr>
      <w:caps/>
    </w:rPr>
  </w:style>
  <w:style w:type="character" w:styleId="ab">
    <w:name w:val="Hyperlink"/>
    <w:rPr>
      <w:color w:val="0000FF"/>
      <w:u w:val="single"/>
    </w:rPr>
  </w:style>
  <w:style w:type="paragraph" w:styleId="ac">
    <w:name w:val="Body Text Indent"/>
    <w:basedOn w:val="a"/>
    <w:pPr>
      <w:spacing w:after="120"/>
      <w:ind w:left="283"/>
    </w:pPr>
  </w:style>
  <w:style w:type="paragraph" w:customStyle="1" w:styleId="Char">
    <w:name w:val="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href">
    <w:name w:val="href"/>
    <w:basedOn w:val="a0"/>
  </w:style>
  <w:style w:type="paragraph" w:customStyle="1" w:styleId="Proposal">
    <w:name w:val="Proposal"/>
    <w:basedOn w:val="a"/>
    <w:next w:val="a"/>
    <w:link w:val="ProposalChar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</w:pPr>
    <w:rPr>
      <w:rFonts w:ascii="CG Times" w:hAnsi="CG Times"/>
      <w:sz w:val="22"/>
      <w:lang w:val="ru-RU"/>
    </w:rPr>
  </w:style>
  <w:style w:type="paragraph" w:customStyle="1" w:styleId="CharChar">
    <w:name w:val="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styleId="ad">
    <w:name w:val="Body Text"/>
    <w:basedOn w:val="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i/>
      <w:iCs/>
      <w:lang w:val="ru-RU" w:eastAsia="ru-RU"/>
    </w:rPr>
  </w:style>
  <w:style w:type="paragraph" w:customStyle="1" w:styleId="ae">
    <w:name w:val="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0">
    <w:name w:val="Char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">
    <w:name w:val="Весь текст резолюций"/>
    <w:basedOn w:val="ad"/>
    <w:pPr>
      <w:tabs>
        <w:tab w:val="left" w:pos="454"/>
        <w:tab w:val="left" w:pos="1134"/>
        <w:tab w:val="left" w:pos="1871"/>
      </w:tabs>
      <w:autoSpaceDE w:val="0"/>
      <w:autoSpaceDN w:val="0"/>
      <w:adjustRightInd w:val="0"/>
      <w:spacing w:before="240" w:line="270" w:lineRule="exact"/>
    </w:pPr>
    <w:rPr>
      <w:i w:val="0"/>
      <w:iCs w:val="0"/>
      <w:sz w:val="23"/>
    </w:rPr>
  </w:style>
  <w:style w:type="paragraph" w:customStyle="1" w:styleId="Char1">
    <w:name w:val="Char Знак Знак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2">
    <w:name w:val="Char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af0">
    <w:name w:val="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0">
    <w:name w:val="Char Знак Знак Знак Знак Знак Знак1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0">
    <w:name w:val="Char Char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Char">
    <w:name w:val="Char Char Знак Знак Знак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13">
    <w:name w:val="Основной шрифт абзаца1 Знак Знак Знак"/>
    <w:aliases w:val="Основной шрифт абзаца Знак Знак1 Знак Знак,Основной шрифт абзаца Знак Знак Знак Знак Знак, Знак1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3">
    <w:name w:val="Char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Char1">
    <w:name w:val="Char Char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1">
    <w:name w:val="Char Знак Знак Знак Знак Знак Знак1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2">
    <w:name w:val="Char Знак Знак Знак Знак Знак Знак Знак Знак1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character" w:customStyle="1" w:styleId="enumlev1Char">
    <w:name w:val="enumlev1 Char"/>
    <w:link w:val="enumlev1"/>
    <w:rPr>
      <w:sz w:val="24"/>
      <w:lang w:val="en-GB" w:eastAsia="en-US" w:bidi="ar-SA"/>
    </w:rPr>
  </w:style>
  <w:style w:type="paragraph" w:customStyle="1" w:styleId="Char4">
    <w:name w:val="Char Знак Знак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Char13">
    <w:name w:val="Char Знак Знак Знак Знак Знак Знак Знак Знак1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lang w:val="en-US"/>
    </w:rPr>
  </w:style>
  <w:style w:type="paragraph" w:customStyle="1" w:styleId="Normalaftertitle0">
    <w:name w:val="Normal after title"/>
    <w:basedOn w:val="a"/>
    <w:next w:val="a"/>
    <w:link w:val="NormalaftertitleChar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rFonts w:ascii="CG Times" w:hAnsi="CG Times"/>
      <w:sz w:val="22"/>
      <w:szCs w:val="20"/>
    </w:rPr>
  </w:style>
  <w:style w:type="character" w:customStyle="1" w:styleId="NormalaftertitleChar0">
    <w:name w:val="Normal after title Char"/>
    <w:link w:val="Normalaftertitle0"/>
    <w:rPr>
      <w:sz w:val="22"/>
      <w:lang w:val="en-GB" w:eastAsia="en-US" w:bidi="ar-SA"/>
    </w:rPr>
  </w:style>
  <w:style w:type="character" w:customStyle="1" w:styleId="ArttitleCar">
    <w:name w:val="Art_title Car"/>
    <w:link w:val="Arttitle"/>
    <w:rPr>
      <w:b/>
      <w:sz w:val="28"/>
      <w:szCs w:val="24"/>
      <w:lang w:val="en-GB" w:eastAsia="en-US" w:bidi="ar-SA"/>
    </w:rPr>
  </w:style>
  <w:style w:type="character" w:customStyle="1" w:styleId="ArtNoChar">
    <w:name w:val="Art_No Char"/>
    <w:link w:val="ArtNo"/>
    <w:rPr>
      <w:caps/>
      <w:sz w:val="28"/>
      <w:szCs w:val="24"/>
      <w:lang w:val="en-GB" w:eastAsia="en-US" w:bidi="ar-SA"/>
    </w:rPr>
  </w:style>
  <w:style w:type="character" w:customStyle="1" w:styleId="a7">
    <w:name w:val="Текст сноски Знак"/>
    <w:aliases w:val="footnote text Знак,ALTS FOOTNOTE Знак,Footnote Text Char1 Знак,Footnote Text Char Char1 Знак,Footnote Text Char4 Char Char Знак,Footnote Text Char1 Char1 Char1 Char Знак,Footnote Text Char Char1 Char1 Char Char Знак,DNV-FT Знак"/>
    <w:link w:val="a6"/>
    <w:uiPriority w:val="99"/>
    <w:rPr>
      <w:sz w:val="22"/>
      <w:szCs w:val="24"/>
      <w:lang w:val="en-GB" w:eastAsia="en-US" w:bidi="ar-SA"/>
    </w:rPr>
  </w:style>
  <w:style w:type="character" w:styleId="af1">
    <w:name w:val="Emphasis"/>
    <w:qFormat/>
    <w:rPr>
      <w:b/>
      <w:iCs/>
    </w:rPr>
  </w:style>
  <w:style w:type="paragraph" w:customStyle="1" w:styleId="Head">
    <w:name w:val="Head"/>
    <w:basedOn w:val="a"/>
    <w:pPr>
      <w:tabs>
        <w:tab w:val="clear" w:pos="794"/>
        <w:tab w:val="clear" w:pos="1191"/>
        <w:tab w:val="clear" w:pos="1588"/>
        <w:tab w:val="clear" w:pos="1985"/>
        <w:tab w:val="left" w:pos="6663"/>
      </w:tabs>
      <w:spacing w:before="0"/>
    </w:pPr>
    <w:rPr>
      <w:szCs w:val="20"/>
    </w:rPr>
  </w:style>
  <w:style w:type="paragraph" w:customStyle="1" w:styleId="Char110">
    <w:name w:val="Char Знак Знак Знак Знак Знак Знак1 Знак Знак1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">
    <w:name w:val="Char Char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2">
    <w:name w:val="Body Text Indent 2"/>
    <w:basedOn w:val="a"/>
    <w:pPr>
      <w:spacing w:after="120" w:line="480" w:lineRule="auto"/>
      <w:ind w:left="283"/>
    </w:pPr>
  </w:style>
  <w:style w:type="character" w:customStyle="1" w:styleId="a9">
    <w:name w:val="Верхний колонтитул Знак"/>
    <w:aliases w:val="encabezado Знак1,header odd Знак1,header odd1 Знак1,header odd2 Знак1,header Знак1,he Знак1,h Знак1,Header/Footer Знак1,Page No Знак"/>
    <w:link w:val="a8"/>
    <w:uiPriority w:val="99"/>
    <w:locked/>
    <w:rPr>
      <w:sz w:val="18"/>
      <w:szCs w:val="24"/>
      <w:lang w:val="en-GB" w:eastAsia="en-US" w:bidi="ar-SA"/>
    </w:rPr>
  </w:style>
  <w:style w:type="paragraph" w:customStyle="1" w:styleId="CharChar3">
    <w:name w:val="Char Char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RectitleChar">
    <w:name w:val="Rec_title Char"/>
    <w:link w:val="Rectitle"/>
    <w:rPr>
      <w:b/>
      <w:sz w:val="28"/>
      <w:szCs w:val="24"/>
      <w:lang w:val="en-GB" w:eastAsia="en-US" w:bidi="ar-SA"/>
    </w:rPr>
  </w:style>
  <w:style w:type="paragraph" w:customStyle="1" w:styleId="Char14">
    <w:name w:val="Char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10">
    <w:name w:val="Char Char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5">
    <w:name w:val="Char Знак Знак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20">
    <w:name w:val="Char Char2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0">
    <w:name w:val="Char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CharChar">
    <w:name w:val="Char Знак Знак Знак Знак Знак Знак1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">
    <w:name w:val="Char Char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character" w:customStyle="1" w:styleId="encabezado">
    <w:name w:val="encabezado Знак"/>
    <w:aliases w:val="header odd Знак,header odd1 Знак,header odd2 Знак,header Знак,he Знак,h Знак,Header/Footer Знак,Page No Знак Знак"/>
    <w:semiHidden/>
    <w:locked/>
    <w:rPr>
      <w:sz w:val="18"/>
      <w:lang w:val="en-GB" w:eastAsia="en-US" w:bidi="ar-SA"/>
    </w:rPr>
  </w:style>
  <w:style w:type="paragraph" w:customStyle="1" w:styleId="Char1CharChar0">
    <w:name w:val="Char Знак Знак Знак Знак Знак Знак Знак Знак1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CharChar">
    <w:name w:val="Char Знак Знак Знак Знак Знак Знак1 Знак Знак1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1">
    <w:name w:val="Char Знак Знак Знак Знак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2">
    <w:name w:val="Char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af2">
    <w:name w:val="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0">
    <w:name w:val="Char Char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111">
    <w:name w:val="Char Знак Знак Знак Знак Знак Знак1 Знак Знак1 Знак Знак Знак Знак1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4">
    <w:name w:val="Char Char Знак Знак Знак Знак Знак Знак Знак Знак Знак Знак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customStyle="1" w:styleId="CharCharCharChar1">
    <w:name w:val="Char Char Знак Знак Знак Знак Знак Знак Знак Знак Знак Знак Знак Знак Знак Char Char"/>
    <w:basedOn w:val="a"/>
    <w:autoRedefine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jc w:val="both"/>
      <w:textAlignment w:val="auto"/>
    </w:pPr>
    <w:rPr>
      <w:sz w:val="28"/>
      <w:szCs w:val="20"/>
      <w:lang w:val="en-US"/>
    </w:rPr>
  </w:style>
  <w:style w:type="paragraph" w:styleId="23">
    <w:name w:val="Body Text 2"/>
    <w:basedOn w:val="a"/>
    <w:pPr>
      <w:spacing w:after="120" w:line="480" w:lineRule="auto"/>
    </w:pPr>
  </w:style>
  <w:style w:type="paragraph" w:styleId="af3">
    <w:name w:val="Balloon Text"/>
    <w:basedOn w:val="a"/>
    <w:link w:val="af4"/>
    <w:pPr>
      <w:spacing w:before="0"/>
    </w:pPr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hidden/>
    <w:uiPriority w:val="99"/>
    <w:semiHidden/>
    <w:rPr>
      <w:rFonts w:ascii="Times New Roman" w:hAnsi="Times New Roman"/>
      <w:sz w:val="24"/>
      <w:szCs w:val="24"/>
      <w:lang w:val="en-GB" w:eastAsia="en-US"/>
    </w:rPr>
  </w:style>
  <w:style w:type="character" w:customStyle="1" w:styleId="Section1Char">
    <w:name w:val="Section_1 Char"/>
    <w:link w:val="Section1"/>
    <w:uiPriority w:val="99"/>
    <w:locked/>
    <w:rPr>
      <w:rFonts w:ascii="Times New Roman" w:hAnsi="Times New Roman"/>
      <w:b/>
      <w:sz w:val="24"/>
      <w:szCs w:val="24"/>
      <w:lang w:val="en-GB" w:eastAsia="en-US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hAnsi="Times New Roman"/>
      <w:sz w:val="16"/>
      <w:szCs w:val="16"/>
      <w:lang w:val="en-GB" w:eastAsia="en-US"/>
    </w:rPr>
  </w:style>
  <w:style w:type="character" w:styleId="af6">
    <w:name w:val="Strong"/>
    <w:uiPriority w:val="99"/>
    <w:qFormat/>
    <w:rPr>
      <w:b/>
      <w:bCs/>
    </w:rPr>
  </w:style>
  <w:style w:type="character" w:customStyle="1" w:styleId="ProposalChar">
    <w:name w:val="Proposal Char"/>
    <w:link w:val="Proposal"/>
    <w:locked/>
    <w:rPr>
      <w:sz w:val="22"/>
      <w:szCs w:val="24"/>
      <w:lang w:val="ru-RU" w:eastAsia="en-US" w:bidi="ar-SA"/>
    </w:rPr>
  </w:style>
  <w:style w:type="paragraph" w:customStyle="1" w:styleId="ECCParBulleted">
    <w:name w:val="ECC Par Bulleted"/>
    <w:basedOn w:val="a"/>
    <w:pPr>
      <w:numPr>
        <w:numId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Arial" w:hAnsi="Arial"/>
      <w:sz w:val="20"/>
    </w:rPr>
  </w:style>
  <w:style w:type="character" w:customStyle="1" w:styleId="apple-converted-space">
    <w:name w:val="apple-converted-space"/>
    <w:basedOn w:val="a0"/>
  </w:style>
  <w:style w:type="character" w:customStyle="1" w:styleId="RestitleChar">
    <w:name w:val="Res_title Char"/>
    <w:link w:val="Restitle"/>
    <w:locked/>
    <w:rPr>
      <w:rFonts w:ascii="Times New Roman" w:hAnsi="Times New Roman"/>
      <w:b/>
      <w:sz w:val="28"/>
      <w:szCs w:val="24"/>
      <w:lang w:val="en-GB" w:eastAsia="en-US"/>
    </w:rPr>
  </w:style>
  <w:style w:type="character" w:styleId="af7">
    <w:name w:val="FollowedHyperlink"/>
    <w:rPr>
      <w:color w:val="800080"/>
      <w:u w:val="single"/>
    </w:rPr>
  </w:style>
  <w:style w:type="paragraph" w:styleId="af8">
    <w:name w:val="List Paragraph"/>
    <w:basedOn w:val="a"/>
    <w:link w:val="af9"/>
    <w:uiPriority w:val="34"/>
    <w:qFormat/>
    <w:pPr>
      <w:ind w:left="708"/>
    </w:pPr>
    <w:rPr>
      <w:szCs w:val="20"/>
    </w:rPr>
  </w:style>
  <w:style w:type="paragraph" w:customStyle="1" w:styleId="afa">
    <w:name w:val="Иззат"/>
    <w:basedOn w:val="1"/>
    <w:link w:val="afb"/>
    <w:qFormat/>
    <w:rPr>
      <w:i/>
      <w:lang w:val="ru-RU"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b/>
      <w:sz w:val="24"/>
      <w:szCs w:val="24"/>
      <w:lang w:val="en-GB" w:eastAsia="en-US"/>
    </w:rPr>
  </w:style>
  <w:style w:type="character" w:customStyle="1" w:styleId="afb">
    <w:name w:val="Иззат Знак"/>
    <w:basedOn w:val="10"/>
    <w:link w:val="afa"/>
    <w:rPr>
      <w:rFonts w:ascii="Times New Roman" w:hAnsi="Times New Roman"/>
      <w:b/>
      <w:i/>
      <w:sz w:val="24"/>
      <w:szCs w:val="24"/>
      <w:lang w:val="en-GB" w:eastAsia="en-US"/>
    </w:rPr>
  </w:style>
  <w:style w:type="paragraph" w:customStyle="1" w:styleId="ParaAttribute5">
    <w:name w:val="ParaAttribute5"/>
    <w:pPr>
      <w:widowControl w:val="0"/>
      <w:wordWrap w:val="0"/>
      <w:spacing w:before="60"/>
    </w:pPr>
    <w:rPr>
      <w:rFonts w:ascii="Times New Roman" w:eastAsia="№Е" w:hAnsi="Times New Roman"/>
    </w:rPr>
  </w:style>
  <w:style w:type="character" w:customStyle="1" w:styleId="hps">
    <w:name w:val="hps"/>
    <w:basedOn w:val="a0"/>
  </w:style>
  <w:style w:type="paragraph" w:customStyle="1" w:styleId="afc">
    <w:name w:val="Вопрос"/>
    <w:basedOn w:val="2"/>
    <w:link w:val="afd"/>
    <w:qFormat/>
    <w:pPr>
      <w:tabs>
        <w:tab w:val="clear" w:pos="794"/>
        <w:tab w:val="clear" w:pos="1191"/>
        <w:tab w:val="clear" w:pos="1588"/>
        <w:tab w:val="clear" w:pos="1985"/>
      </w:tabs>
      <w:suppressAutoHyphens/>
      <w:overflowPunct/>
      <w:autoSpaceDE/>
      <w:autoSpaceDN/>
      <w:adjustRightInd/>
      <w:spacing w:before="200"/>
      <w:ind w:left="0" w:firstLine="0"/>
      <w:textAlignment w:val="auto"/>
    </w:pPr>
    <w:rPr>
      <w:rFonts w:eastAsia="Calibri"/>
      <w:lang w:eastAsia="ar-SA"/>
    </w:rPr>
  </w:style>
  <w:style w:type="character" w:customStyle="1" w:styleId="afd">
    <w:name w:val="Вопрос Знак"/>
    <w:basedOn w:val="a0"/>
    <w:link w:val="afc"/>
    <w:rPr>
      <w:rFonts w:ascii="Times New Roman" w:eastAsia="Calibri" w:hAnsi="Times New Roman"/>
      <w:b/>
      <w:sz w:val="24"/>
      <w:szCs w:val="24"/>
      <w:lang w:val="en-GB" w:eastAsia="ar-SA"/>
    </w:rPr>
  </w:style>
  <w:style w:type="character" w:customStyle="1" w:styleId="ECCParagraph">
    <w:name w:val="ECC Paragraph"/>
    <w:basedOn w:val="a0"/>
    <w:uiPriority w:val="1"/>
    <w:qFormat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afe">
    <w:name w:val="Normal (Web)"/>
    <w:basedOn w:val="a"/>
    <w:uiPriority w:val="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lang w:val="ru-RU" w:eastAsia="ru-RU"/>
    </w:rPr>
  </w:style>
  <w:style w:type="character" w:customStyle="1" w:styleId="NormalaftertitleChar">
    <w:name w:val="Normal_after_title Char"/>
    <w:link w:val="Normalaftertitle"/>
    <w:locked/>
    <w:rPr>
      <w:rFonts w:ascii="Times New Roman" w:hAnsi="Times New Roman"/>
      <w:sz w:val="24"/>
      <w:szCs w:val="24"/>
      <w:lang w:val="en-GB" w:eastAsia="en-US"/>
    </w:rPr>
  </w:style>
  <w:style w:type="character" w:customStyle="1" w:styleId="translation-chunk">
    <w:name w:val="translation-chunk"/>
    <w:basedOn w:val="a0"/>
  </w:style>
  <w:style w:type="character" w:customStyle="1" w:styleId="normaltextrun">
    <w:name w:val="normaltextrun"/>
    <w:basedOn w:val="a0"/>
  </w:style>
  <w:style w:type="paragraph" w:customStyle="1" w:styleId="Agendaitem">
    <w:name w:val="Agenda_item"/>
    <w:basedOn w:val="a"/>
    <w:next w:val="a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szCs w:val="20"/>
      <w:lang w:val="es-ES_tradnl"/>
    </w:rPr>
  </w:style>
  <w:style w:type="table" w:styleId="aff">
    <w:name w:val="Table Grid"/>
    <w:basedOn w:val="a1"/>
    <w:uiPriority w:val="5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basedOn w:val="a0"/>
    <w:link w:val="41"/>
    <w:rPr>
      <w:rFonts w:ascii="Times New Roman" w:hAnsi="Times New Roman"/>
      <w:shd w:val="clear" w:color="auto" w:fill="FFFFFF"/>
    </w:rPr>
  </w:style>
  <w:style w:type="character" w:customStyle="1" w:styleId="14">
    <w:name w:val="Основной текст1"/>
    <w:basedOn w:val="aff0"/>
    <w:rPr>
      <w:rFonts w:ascii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ff0"/>
    <w:pPr>
      <w:widowControl w:val="0"/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69" w:lineRule="exact"/>
      <w:jc w:val="right"/>
      <w:textAlignment w:val="auto"/>
    </w:pPr>
    <w:rPr>
      <w:sz w:val="20"/>
      <w:szCs w:val="20"/>
      <w:lang w:val="ru-RU" w:eastAsia="ru-RU"/>
    </w:rPr>
  </w:style>
  <w:style w:type="table" w:customStyle="1" w:styleId="15">
    <w:name w:val="Сетка таблицы1"/>
    <w:basedOn w:val="a1"/>
    <w:next w:val="aff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3"/>
    <w:basedOn w:val="a"/>
    <w:link w:val="35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hAnsi="Times New Roman"/>
      <w:sz w:val="16"/>
      <w:szCs w:val="16"/>
      <w:lang w:val="en-GB" w:eastAsia="en-US"/>
    </w:rPr>
  </w:style>
  <w:style w:type="table" w:customStyle="1" w:styleId="24">
    <w:name w:val="Сетка таблицы2"/>
    <w:basedOn w:val="a1"/>
    <w:next w:val="aff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</w:pPr>
    <w:rPr>
      <w:rFonts w:cs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Абзац списка Знак"/>
    <w:link w:val="af8"/>
    <w:uiPriority w:val="34"/>
    <w:locked/>
    <w:rsid w:val="00973A54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18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99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37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61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65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89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6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3520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72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49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9733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0546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146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9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1503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2009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90377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5412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29130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229181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429354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0962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988583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8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ord2003\Pool\POOL%20-%20E\PE_B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C83B0-83A7-4479-8464-2FCD2B82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14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General Secretariat - Pool</Manager>
  <Company>International Telecommunication Union (ITU)</Company>
  <LinksUpToDate>false</LinksUpToDate>
  <CharactersWithSpaces>2130</CharactersWithSpaces>
  <SharedDoc>false</SharedDoc>
  <HLinks>
    <vt:vector size="210" baseType="variant">
      <vt:variant>
        <vt:i4>72286272</vt:i4>
      </vt:variant>
      <vt:variant>
        <vt:i4>102</vt:i4>
      </vt:variant>
      <vt:variant>
        <vt:i4>0</vt:i4>
      </vt:variant>
      <vt:variant>
        <vt:i4>5</vt:i4>
      </vt:variant>
      <vt:variant>
        <vt:lpwstr>../9.1.8 РЕЗОЛЮЦИЯ 757 COM6-10.doc</vt:lpwstr>
      </vt:variant>
      <vt:variant>
        <vt:lpwstr/>
      </vt:variant>
      <vt:variant>
        <vt:i4>6225994</vt:i4>
      </vt:variant>
      <vt:variant>
        <vt:i4>99</vt:i4>
      </vt:variant>
      <vt:variant>
        <vt:i4>0</vt:i4>
      </vt:variant>
      <vt:variant>
        <vt:i4>5</vt:i4>
      </vt:variant>
      <vt:variant>
        <vt:lpwstr>http://www.itu.int/ITU-R/index.asp?category=information&amp;rlink=res647&amp;lang=ru</vt:lpwstr>
      </vt:variant>
      <vt:variant>
        <vt:lpwstr/>
      </vt:variant>
      <vt:variant>
        <vt:i4>74973226</vt:i4>
      </vt:variant>
      <vt:variant>
        <vt:i4>96</vt:i4>
      </vt:variant>
      <vt:variant>
        <vt:i4>0</vt:i4>
      </vt:variant>
      <vt:variant>
        <vt:i4>5</vt:i4>
      </vt:variant>
      <vt:variant>
        <vt:lpwstr>../9.1.6 РЕЗОЛЮЦИЯ 957 PLEN1.doc</vt:lpwstr>
      </vt:variant>
      <vt:variant>
        <vt:lpwstr/>
      </vt:variant>
      <vt:variant>
        <vt:i4>3014766</vt:i4>
      </vt:variant>
      <vt:variant>
        <vt:i4>93</vt:i4>
      </vt:variant>
      <vt:variant>
        <vt:i4>0</vt:i4>
      </vt:variant>
      <vt:variant>
        <vt:i4>5</vt:i4>
      </vt:variant>
      <vt:variant>
        <vt:lpwstr>http://www.itu.int/ITU-R/index.asp?category=study-groups&amp;rlink=rcpm-wrc-15-studies&amp;lang=en</vt:lpwstr>
      </vt:variant>
      <vt:variant>
        <vt:lpwstr/>
      </vt:variant>
      <vt:variant>
        <vt:i4>72810570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_10__рекомендовать</vt:lpwstr>
      </vt:variant>
      <vt:variant>
        <vt:i4>5505070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_9.2__о</vt:lpwstr>
      </vt:variant>
      <vt:variant>
        <vt:i4>72221786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_Вопрос_9.1.8_Резолюция</vt:lpwstr>
      </vt:variant>
      <vt:variant>
        <vt:i4>458858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_Вопрос_9.1.7_Руководящие</vt:lpwstr>
      </vt:variant>
      <vt:variant>
        <vt:i4>71107620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_Вопрос_9.1.6_Исследования,</vt:lpwstr>
      </vt:variant>
      <vt:variant>
        <vt:i4>70517807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_Вопрос_9.1.5_Рассмотрение</vt:lpwstr>
      </vt:variant>
      <vt:variant>
        <vt:i4>72221782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_Вопрос_9.1.4_Резолюция</vt:lpwstr>
      </vt:variant>
      <vt:variant>
        <vt:i4>70648927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_Вопрос_9.1.3_использование</vt:lpwstr>
      </vt:variant>
      <vt:variant>
        <vt:i4>74187880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_Вопрос_9.1.2</vt:lpwstr>
      </vt:variant>
      <vt:variant>
        <vt:i4>720997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_Вопрос_9.1.1_Защита</vt:lpwstr>
      </vt:variant>
      <vt:variant>
        <vt:i4>67241069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_7_рассмотреть_возможные</vt:lpwstr>
      </vt:variant>
      <vt:variant>
        <vt:i4>5833819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_1.18__рассмотреть</vt:lpwstr>
      </vt:variant>
      <vt:variant>
        <vt:i4>70385734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_1.17_рассмотреть_возможные</vt:lpwstr>
      </vt:variant>
      <vt:variant>
        <vt:i4>7996542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_1.16_Рассмотреть_регламентарные</vt:lpwstr>
      </vt:variant>
      <vt:variant>
        <vt:i4>5833814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_1.15__Рассмотреть</vt:lpwstr>
      </vt:variant>
      <vt:variant>
        <vt:i4>5833815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_1.14__Рассмотреть</vt:lpwstr>
      </vt:variant>
      <vt:variant>
        <vt:i4>5833808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_1.13__рассмотреть</vt:lpwstr>
      </vt:variant>
      <vt:variant>
        <vt:i4>5833809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_1.12__Рассмотреть</vt:lpwstr>
      </vt:variant>
      <vt:variant>
        <vt:i4>5833810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_1.11__рассмотреть</vt:lpwstr>
      </vt:variant>
      <vt:variant>
        <vt:i4>8258675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_1.10_рассмотреть_потребности</vt:lpwstr>
      </vt:variant>
      <vt:variant>
        <vt:i4>67961877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_1.9.2_возможность_распределения</vt:lpwstr>
      </vt:variant>
      <vt:variant>
        <vt:i4>3145813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_1.9.1_возможные_новые</vt:lpwstr>
      </vt:variant>
      <vt:variant>
        <vt:i4>68879460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_1.8__рассмотреть</vt:lpwstr>
      </vt:variant>
      <vt:variant>
        <vt:i4>68420708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_1.7__рассмотреть</vt:lpwstr>
      </vt:variant>
      <vt:variant>
        <vt:i4>5767214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_1.6__</vt:lpwstr>
      </vt:variant>
      <vt:variant>
        <vt:i4>68551780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_1.5__рассмотреть</vt:lpwstr>
      </vt:variant>
      <vt:variant>
        <vt:i4>70255670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_1.4_Рассмотреть_возможное</vt:lpwstr>
      </vt:variant>
      <vt:variant>
        <vt:i4>71042108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_1.3_Рассмотреть_и</vt:lpwstr>
      </vt:variant>
      <vt:variant>
        <vt:i4>71894070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_1.2_рассмотреть_результаты</vt:lpwstr>
      </vt:variant>
      <vt:variant>
        <vt:i4>71042117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_1.1_рассмотреть_дополнительные</vt:lpwstr>
      </vt:variant>
      <vt:variant>
        <vt:i4>6946872</vt:i4>
      </vt:variant>
      <vt:variant>
        <vt:i4>0</vt:i4>
      </vt:variant>
      <vt:variant>
        <vt:i4>0</vt:i4>
      </vt:variant>
      <vt:variant>
        <vt:i4>5</vt:i4>
      </vt:variant>
      <vt:variant>
        <vt:lpwstr>http://www.rcc.org.ru/ru/index.html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Radiocommunication Study Groups</dc:subject>
  <dc:creator>USER</dc:creator>
  <cp:lastModifiedBy>Рустам А. Хамидов</cp:lastModifiedBy>
  <cp:revision>6</cp:revision>
  <cp:lastPrinted>2016-09-14T10:23:00Z</cp:lastPrinted>
  <dcterms:created xsi:type="dcterms:W3CDTF">2017-11-22T14:17:00Z</dcterms:created>
  <dcterms:modified xsi:type="dcterms:W3CDTF">2017-12-07T11:45:00Z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1A/5-E Document 1B/3-E Document 4A/4-E Document 4C/3-E Document 5A/13-E Document 5B/6-E Document 5C/5-E Document 7B/2-E Document 7C/5-E Document 5-6/1-E</vt:lpwstr>
  </property>
  <property fmtid="{D5CDD505-2E9C-101B-9397-08002B2CF9AE}" pid="3" name="Docdate">
    <vt:lpwstr>23 January 2008</vt:lpwstr>
  </property>
  <property fmtid="{D5CDD505-2E9C-101B-9397-08002B2CF9AE}" pid="4" name="Docorlang">
    <vt:lpwstr>English only</vt:lpwstr>
  </property>
</Properties>
</file>