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330" w:rsidRPr="00156330" w:rsidRDefault="00156330" w:rsidP="001563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330">
        <w:rPr>
          <w:rFonts w:ascii="Times New Roman" w:hAnsi="Times New Roman" w:cs="Times New Roman"/>
          <w:b/>
          <w:sz w:val="28"/>
          <w:szCs w:val="28"/>
        </w:rPr>
        <w:t>Использование информационных технологий рассматривается как важный фактор обеспечения открытости и прозрачности выборов</w:t>
      </w:r>
    </w:p>
    <w:p w:rsidR="00156330" w:rsidRPr="00156330" w:rsidRDefault="00156330" w:rsidP="00156330">
      <w:pPr>
        <w:jc w:val="both"/>
        <w:rPr>
          <w:rFonts w:ascii="Times New Roman" w:hAnsi="Times New Roman" w:cs="Times New Roman"/>
          <w:sz w:val="28"/>
          <w:szCs w:val="28"/>
        </w:rPr>
      </w:pPr>
      <w:r w:rsidRPr="00156330">
        <w:rPr>
          <w:rFonts w:ascii="Times New Roman" w:hAnsi="Times New Roman" w:cs="Times New Roman"/>
          <w:sz w:val="28"/>
          <w:szCs w:val="28"/>
        </w:rPr>
        <w:t xml:space="preserve">22 декабря в Международном пресс-центре состоялась пресс-конференция с участием министра по развитию информационных технологий и коммуникаций Республики Узбекистан </w:t>
      </w:r>
      <w:proofErr w:type="spellStart"/>
      <w:r w:rsidRPr="00156330">
        <w:rPr>
          <w:rFonts w:ascii="Times New Roman" w:hAnsi="Times New Roman" w:cs="Times New Roman"/>
          <w:sz w:val="28"/>
          <w:szCs w:val="28"/>
        </w:rPr>
        <w:t>Шухрата</w:t>
      </w:r>
      <w:proofErr w:type="spellEnd"/>
      <w:r w:rsidRPr="00156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330">
        <w:rPr>
          <w:rFonts w:ascii="Times New Roman" w:hAnsi="Times New Roman" w:cs="Times New Roman"/>
          <w:sz w:val="28"/>
          <w:szCs w:val="28"/>
        </w:rPr>
        <w:t>Садикова</w:t>
      </w:r>
      <w:proofErr w:type="spellEnd"/>
      <w:r w:rsidRPr="00156330">
        <w:rPr>
          <w:rFonts w:ascii="Times New Roman" w:hAnsi="Times New Roman" w:cs="Times New Roman"/>
          <w:sz w:val="28"/>
          <w:szCs w:val="28"/>
        </w:rPr>
        <w:t>.</w:t>
      </w:r>
    </w:p>
    <w:p w:rsidR="00156330" w:rsidRPr="00156330" w:rsidRDefault="00156330" w:rsidP="00156330">
      <w:pPr>
        <w:jc w:val="both"/>
        <w:rPr>
          <w:rFonts w:ascii="Times New Roman" w:hAnsi="Times New Roman" w:cs="Times New Roman"/>
          <w:sz w:val="28"/>
          <w:szCs w:val="28"/>
        </w:rPr>
      </w:pPr>
      <w:r w:rsidRPr="00156330">
        <w:rPr>
          <w:rFonts w:ascii="Times New Roman" w:hAnsi="Times New Roman" w:cs="Times New Roman"/>
          <w:sz w:val="28"/>
          <w:szCs w:val="28"/>
        </w:rPr>
        <w:t>В последние годы эффективное использование возможностей современных информационных технологий в избирательных процессах развитых стран рассматривается как основной фактор обеспечения открытости и прозрачности выборов.</w:t>
      </w:r>
    </w:p>
    <w:p w:rsidR="00156330" w:rsidRPr="00156330" w:rsidRDefault="00156330" w:rsidP="00156330">
      <w:pPr>
        <w:jc w:val="both"/>
        <w:rPr>
          <w:rFonts w:ascii="Times New Roman" w:hAnsi="Times New Roman" w:cs="Times New Roman"/>
          <w:sz w:val="28"/>
          <w:szCs w:val="28"/>
        </w:rPr>
      </w:pPr>
      <w:r w:rsidRPr="00156330">
        <w:rPr>
          <w:rFonts w:ascii="Times New Roman" w:hAnsi="Times New Roman" w:cs="Times New Roman"/>
          <w:sz w:val="28"/>
          <w:szCs w:val="28"/>
        </w:rPr>
        <w:t>В свою очередь были проведены реформы, направленные на совершенствование избирательных процессов. В этой связи 4 октября 2018 года было принято постановление Президента нашей страны “О мерах по внедрению в избирательный процесс современных информационно-коммуникационных технологий”.</w:t>
      </w:r>
    </w:p>
    <w:p w:rsidR="00156330" w:rsidRPr="00156330" w:rsidRDefault="00156330" w:rsidP="00156330">
      <w:pPr>
        <w:jc w:val="both"/>
        <w:rPr>
          <w:rFonts w:ascii="Times New Roman" w:hAnsi="Times New Roman" w:cs="Times New Roman"/>
          <w:sz w:val="28"/>
          <w:szCs w:val="28"/>
        </w:rPr>
      </w:pPr>
      <w:r w:rsidRPr="00156330">
        <w:rPr>
          <w:rFonts w:ascii="Times New Roman" w:hAnsi="Times New Roman" w:cs="Times New Roman"/>
          <w:sz w:val="28"/>
          <w:szCs w:val="28"/>
        </w:rPr>
        <w:t>Данным постановлением предусмотрено реформирование избирательного процесса в Узбекистане с внедрением современных информационно-коммуникационных технологий и на Министерство по развитию информационных технологий и коммуникаций возложен ряд задач.</w:t>
      </w:r>
    </w:p>
    <w:p w:rsidR="00156330" w:rsidRPr="00156330" w:rsidRDefault="00156330" w:rsidP="00156330">
      <w:pPr>
        <w:jc w:val="both"/>
        <w:rPr>
          <w:rFonts w:ascii="Times New Roman" w:hAnsi="Times New Roman" w:cs="Times New Roman"/>
          <w:sz w:val="28"/>
          <w:szCs w:val="28"/>
        </w:rPr>
      </w:pPr>
      <w:r w:rsidRPr="00156330">
        <w:rPr>
          <w:rFonts w:ascii="Times New Roman" w:hAnsi="Times New Roman" w:cs="Times New Roman"/>
          <w:sz w:val="28"/>
          <w:szCs w:val="28"/>
        </w:rPr>
        <w:t>Одним из них было создание информационной системы управления избирательным процессом и формирование единого электронного списка избирателей.</w:t>
      </w:r>
    </w:p>
    <w:p w:rsidR="00156330" w:rsidRPr="00156330" w:rsidRDefault="00156330" w:rsidP="00156330">
      <w:pPr>
        <w:jc w:val="both"/>
        <w:rPr>
          <w:rFonts w:ascii="Times New Roman" w:hAnsi="Times New Roman" w:cs="Times New Roman"/>
          <w:sz w:val="28"/>
          <w:szCs w:val="28"/>
        </w:rPr>
      </w:pPr>
      <w:r w:rsidRPr="00156330">
        <w:rPr>
          <w:rFonts w:ascii="Times New Roman" w:hAnsi="Times New Roman" w:cs="Times New Roman"/>
          <w:sz w:val="28"/>
          <w:szCs w:val="28"/>
        </w:rPr>
        <w:t>При этом следует отметить, что одно из новшеств, внесенных в принятый в этом году в новой редакции Избирательный кодекс Республики Узбекистан, является единый электронный список избирателей.</w:t>
      </w:r>
    </w:p>
    <w:p w:rsidR="00156330" w:rsidRPr="00156330" w:rsidRDefault="00156330" w:rsidP="00156330">
      <w:pPr>
        <w:jc w:val="both"/>
        <w:rPr>
          <w:rFonts w:ascii="Times New Roman" w:hAnsi="Times New Roman" w:cs="Times New Roman"/>
          <w:sz w:val="28"/>
          <w:szCs w:val="28"/>
        </w:rPr>
      </w:pPr>
      <w:r w:rsidRPr="00156330">
        <w:rPr>
          <w:rFonts w:ascii="Times New Roman" w:hAnsi="Times New Roman" w:cs="Times New Roman"/>
          <w:sz w:val="28"/>
          <w:szCs w:val="28"/>
        </w:rPr>
        <w:t xml:space="preserve">Одной из основных задач единого электронного списка избирателей является полное и неукоснительное </w:t>
      </w:r>
      <w:proofErr w:type="gramStart"/>
      <w:r w:rsidRPr="00156330">
        <w:rPr>
          <w:rFonts w:ascii="Times New Roman" w:hAnsi="Times New Roman" w:cs="Times New Roman"/>
          <w:sz w:val="28"/>
          <w:szCs w:val="28"/>
        </w:rPr>
        <w:t>выполнение  принципа</w:t>
      </w:r>
      <w:proofErr w:type="gramEnd"/>
      <w:r w:rsidRPr="00156330">
        <w:rPr>
          <w:rFonts w:ascii="Times New Roman" w:hAnsi="Times New Roman" w:cs="Times New Roman"/>
          <w:sz w:val="28"/>
          <w:szCs w:val="28"/>
        </w:rPr>
        <w:t>: “один избиратель – один голос”.</w:t>
      </w:r>
    </w:p>
    <w:p w:rsidR="00156330" w:rsidRPr="00156330" w:rsidRDefault="00156330" w:rsidP="00156330">
      <w:pPr>
        <w:jc w:val="both"/>
        <w:rPr>
          <w:rFonts w:ascii="Times New Roman" w:hAnsi="Times New Roman" w:cs="Times New Roman"/>
          <w:sz w:val="28"/>
          <w:szCs w:val="28"/>
        </w:rPr>
      </w:pPr>
      <w:r w:rsidRPr="00156330">
        <w:rPr>
          <w:rFonts w:ascii="Times New Roman" w:hAnsi="Times New Roman" w:cs="Times New Roman"/>
          <w:sz w:val="28"/>
          <w:szCs w:val="28"/>
        </w:rPr>
        <w:t xml:space="preserve">В рамках этого задания Министерством по развитию информационных технологий и коммуникаций совместно с соответствующими министерствами и ведомствами разработана и внедрена информационная система управления избирательным процессом с изучением мирового опыта для применения в процессе выборов депутатов Законодательной палаты </w:t>
      </w:r>
      <w:proofErr w:type="spellStart"/>
      <w:r w:rsidRPr="00156330">
        <w:rPr>
          <w:rFonts w:ascii="Times New Roman" w:hAnsi="Times New Roman" w:cs="Times New Roman"/>
          <w:sz w:val="28"/>
          <w:szCs w:val="28"/>
        </w:rPr>
        <w:t>Олий</w:t>
      </w:r>
      <w:proofErr w:type="spellEnd"/>
      <w:r w:rsidRPr="00156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330">
        <w:rPr>
          <w:rFonts w:ascii="Times New Roman" w:hAnsi="Times New Roman" w:cs="Times New Roman"/>
          <w:sz w:val="28"/>
          <w:szCs w:val="28"/>
        </w:rPr>
        <w:t>Мажлиса</w:t>
      </w:r>
      <w:proofErr w:type="spellEnd"/>
      <w:r w:rsidRPr="00156330">
        <w:rPr>
          <w:rFonts w:ascii="Times New Roman" w:hAnsi="Times New Roman" w:cs="Times New Roman"/>
          <w:sz w:val="28"/>
          <w:szCs w:val="28"/>
        </w:rPr>
        <w:t xml:space="preserve"> Республики Узбекистан, а также депутатов местных </w:t>
      </w:r>
      <w:proofErr w:type="spellStart"/>
      <w:r w:rsidRPr="00156330">
        <w:rPr>
          <w:rFonts w:ascii="Times New Roman" w:hAnsi="Times New Roman" w:cs="Times New Roman"/>
          <w:sz w:val="28"/>
          <w:szCs w:val="28"/>
        </w:rPr>
        <w:t>Кенгашей</w:t>
      </w:r>
      <w:proofErr w:type="spellEnd"/>
      <w:r w:rsidRPr="00156330">
        <w:rPr>
          <w:rFonts w:ascii="Times New Roman" w:hAnsi="Times New Roman" w:cs="Times New Roman"/>
          <w:sz w:val="28"/>
          <w:szCs w:val="28"/>
        </w:rPr>
        <w:t>.</w:t>
      </w:r>
    </w:p>
    <w:p w:rsidR="00156330" w:rsidRPr="00156330" w:rsidRDefault="00156330" w:rsidP="00156330">
      <w:pPr>
        <w:jc w:val="both"/>
        <w:rPr>
          <w:rFonts w:ascii="Times New Roman" w:hAnsi="Times New Roman" w:cs="Times New Roman"/>
          <w:sz w:val="28"/>
          <w:szCs w:val="28"/>
        </w:rPr>
      </w:pPr>
      <w:r w:rsidRPr="00156330">
        <w:rPr>
          <w:rFonts w:ascii="Times New Roman" w:hAnsi="Times New Roman" w:cs="Times New Roman"/>
          <w:sz w:val="28"/>
          <w:szCs w:val="28"/>
        </w:rPr>
        <w:t>Для работы с единым электронным списком избирателей, созданным на основе этой системы, все 6 720 избирательных округов и 10 260 избирательных участков подключены к сети Интернет.</w:t>
      </w:r>
    </w:p>
    <w:p w:rsidR="00156330" w:rsidRPr="00156330" w:rsidRDefault="00156330" w:rsidP="00156330">
      <w:pPr>
        <w:jc w:val="both"/>
        <w:rPr>
          <w:rFonts w:ascii="Times New Roman" w:hAnsi="Times New Roman" w:cs="Times New Roman"/>
          <w:sz w:val="28"/>
          <w:szCs w:val="28"/>
        </w:rPr>
      </w:pPr>
      <w:r w:rsidRPr="00156330">
        <w:rPr>
          <w:rFonts w:ascii="Times New Roman" w:hAnsi="Times New Roman" w:cs="Times New Roman"/>
          <w:sz w:val="28"/>
          <w:szCs w:val="28"/>
        </w:rPr>
        <w:lastRenderedPageBreak/>
        <w:t>Около 40 избирательных объектов в отдаленных и горных районах, не имеющих технической возможности предоставления услуг интернета через существующую телекоммуникационную сеть, подключены к сети Интернет через спутниковую систему связи.</w:t>
      </w:r>
    </w:p>
    <w:p w:rsidR="00156330" w:rsidRPr="00156330" w:rsidRDefault="00156330" w:rsidP="00156330">
      <w:pPr>
        <w:jc w:val="both"/>
        <w:rPr>
          <w:rFonts w:ascii="Times New Roman" w:hAnsi="Times New Roman" w:cs="Times New Roman"/>
          <w:sz w:val="28"/>
          <w:szCs w:val="28"/>
        </w:rPr>
      </w:pPr>
      <w:r w:rsidRPr="00156330">
        <w:rPr>
          <w:rFonts w:ascii="Times New Roman" w:hAnsi="Times New Roman" w:cs="Times New Roman"/>
          <w:sz w:val="28"/>
          <w:szCs w:val="28"/>
        </w:rPr>
        <w:t xml:space="preserve">Информационная система управления избирательным процессом, разработанная в целях обеспечения оцифровки и автоматизации избирательного процесса размещена по адресу </w:t>
      </w:r>
      <w:proofErr w:type="gramStart"/>
      <w:r w:rsidRPr="00156330">
        <w:rPr>
          <w:rFonts w:ascii="Times New Roman" w:hAnsi="Times New Roman" w:cs="Times New Roman"/>
          <w:sz w:val="28"/>
          <w:szCs w:val="28"/>
        </w:rPr>
        <w:t>saylov.gov.uz .</w:t>
      </w:r>
      <w:proofErr w:type="gramEnd"/>
    </w:p>
    <w:p w:rsidR="00156330" w:rsidRPr="00156330" w:rsidRDefault="00156330" w:rsidP="00156330">
      <w:pPr>
        <w:jc w:val="both"/>
        <w:rPr>
          <w:rFonts w:ascii="Times New Roman" w:hAnsi="Times New Roman" w:cs="Times New Roman"/>
          <w:sz w:val="28"/>
          <w:szCs w:val="28"/>
        </w:rPr>
      </w:pPr>
      <w:r w:rsidRPr="00156330">
        <w:rPr>
          <w:rFonts w:ascii="Times New Roman" w:hAnsi="Times New Roman" w:cs="Times New Roman"/>
          <w:sz w:val="28"/>
          <w:szCs w:val="28"/>
        </w:rPr>
        <w:t>В настоящее время единый электронный список избирателей полностью интегрирован с информационной системой управления избирательным процессом, служит формированию оперативной и достоверной информации в предвыборный период и по итогам выборов.</w:t>
      </w:r>
    </w:p>
    <w:p w:rsidR="00156330" w:rsidRPr="00156330" w:rsidRDefault="00156330" w:rsidP="00156330">
      <w:pPr>
        <w:jc w:val="both"/>
        <w:rPr>
          <w:rFonts w:ascii="Times New Roman" w:hAnsi="Times New Roman" w:cs="Times New Roman"/>
          <w:sz w:val="28"/>
          <w:szCs w:val="28"/>
        </w:rPr>
      </w:pPr>
      <w:r w:rsidRPr="00156330">
        <w:rPr>
          <w:rFonts w:ascii="Times New Roman" w:hAnsi="Times New Roman" w:cs="Times New Roman"/>
          <w:sz w:val="28"/>
          <w:szCs w:val="28"/>
        </w:rPr>
        <w:t xml:space="preserve">Кроме того, в данной информационной системе собрана полная информация о 6 720 членах </w:t>
      </w:r>
      <w:proofErr w:type="spellStart"/>
      <w:r w:rsidRPr="00156330">
        <w:rPr>
          <w:rFonts w:ascii="Times New Roman" w:hAnsi="Times New Roman" w:cs="Times New Roman"/>
          <w:sz w:val="28"/>
          <w:szCs w:val="28"/>
        </w:rPr>
        <w:t>Олий</w:t>
      </w:r>
      <w:proofErr w:type="spellEnd"/>
      <w:r w:rsidRPr="001563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6330">
        <w:rPr>
          <w:rFonts w:ascii="Times New Roman" w:hAnsi="Times New Roman" w:cs="Times New Roman"/>
          <w:sz w:val="28"/>
          <w:szCs w:val="28"/>
        </w:rPr>
        <w:t>Мажлиса</w:t>
      </w:r>
      <w:proofErr w:type="spellEnd"/>
      <w:r w:rsidRPr="00156330">
        <w:rPr>
          <w:rFonts w:ascii="Times New Roman" w:hAnsi="Times New Roman" w:cs="Times New Roman"/>
          <w:sz w:val="28"/>
          <w:szCs w:val="28"/>
        </w:rPr>
        <w:t>, областных и районных (городских) избирательных округов, 10 260 избирательных участков и 170 313 участковых избирательных комиссий.</w:t>
      </w:r>
    </w:p>
    <w:p w:rsidR="00156330" w:rsidRPr="00156330" w:rsidRDefault="00156330" w:rsidP="0015633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56330">
        <w:rPr>
          <w:rFonts w:ascii="Times New Roman" w:hAnsi="Times New Roman" w:cs="Times New Roman"/>
          <w:sz w:val="28"/>
          <w:szCs w:val="28"/>
        </w:rPr>
        <w:t>В целом по республике более 35 тысяч членов окружных и участковых избирательных комиссий, операторов и членов политических партий повысили свои навыки по использованию информационной системы управления избирательным процессом.</w:t>
      </w:r>
    </w:p>
    <w:p w:rsidR="00156330" w:rsidRPr="00156330" w:rsidRDefault="00156330" w:rsidP="00156330">
      <w:pPr>
        <w:jc w:val="both"/>
        <w:rPr>
          <w:rFonts w:ascii="Times New Roman" w:hAnsi="Times New Roman" w:cs="Times New Roman"/>
          <w:sz w:val="28"/>
          <w:szCs w:val="28"/>
        </w:rPr>
      </w:pPr>
      <w:r w:rsidRPr="00156330">
        <w:rPr>
          <w:rFonts w:ascii="Times New Roman" w:hAnsi="Times New Roman" w:cs="Times New Roman"/>
          <w:sz w:val="28"/>
          <w:szCs w:val="28"/>
        </w:rPr>
        <w:t>Операторами был создан Центр поддержки пользователей (</w:t>
      </w:r>
      <w:proofErr w:type="spellStart"/>
      <w:r w:rsidRPr="00156330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156330">
        <w:rPr>
          <w:rFonts w:ascii="Times New Roman" w:hAnsi="Times New Roman" w:cs="Times New Roman"/>
          <w:sz w:val="28"/>
          <w:szCs w:val="28"/>
        </w:rPr>
        <w:t>-Центр, 71 200 73 37), который работает круглосуточно, с целью оперативного реагирования на проблемы, возникающие при работе в информационной системе.</w:t>
      </w:r>
    </w:p>
    <w:p w:rsidR="00156330" w:rsidRPr="00156330" w:rsidRDefault="00156330" w:rsidP="00156330">
      <w:pPr>
        <w:jc w:val="both"/>
        <w:rPr>
          <w:rFonts w:ascii="Times New Roman" w:hAnsi="Times New Roman" w:cs="Times New Roman"/>
          <w:sz w:val="28"/>
          <w:szCs w:val="28"/>
        </w:rPr>
      </w:pPr>
      <w:r w:rsidRPr="00156330">
        <w:rPr>
          <w:rFonts w:ascii="Times New Roman" w:hAnsi="Times New Roman" w:cs="Times New Roman"/>
          <w:sz w:val="28"/>
          <w:szCs w:val="28"/>
        </w:rPr>
        <w:t xml:space="preserve">Были приняты меры, направленные на защиту информационной системы управления избирательным процессом от </w:t>
      </w:r>
      <w:proofErr w:type="spellStart"/>
      <w:r w:rsidRPr="00156330">
        <w:rPr>
          <w:rFonts w:ascii="Times New Roman" w:hAnsi="Times New Roman" w:cs="Times New Roman"/>
          <w:sz w:val="28"/>
          <w:szCs w:val="28"/>
        </w:rPr>
        <w:t>кибер</w:t>
      </w:r>
      <w:proofErr w:type="spellEnd"/>
      <w:r w:rsidRPr="00156330">
        <w:rPr>
          <w:rFonts w:ascii="Times New Roman" w:hAnsi="Times New Roman" w:cs="Times New Roman"/>
          <w:sz w:val="28"/>
          <w:szCs w:val="28"/>
        </w:rPr>
        <w:t>-угроз и обеспечение ее бесперебойной работы.</w:t>
      </w:r>
    </w:p>
    <w:p w:rsidR="00156330" w:rsidRPr="00156330" w:rsidRDefault="00156330" w:rsidP="00156330">
      <w:pPr>
        <w:jc w:val="both"/>
        <w:rPr>
          <w:rFonts w:ascii="Times New Roman" w:hAnsi="Times New Roman" w:cs="Times New Roman"/>
          <w:sz w:val="28"/>
          <w:szCs w:val="28"/>
        </w:rPr>
      </w:pPr>
      <w:r w:rsidRPr="00156330">
        <w:rPr>
          <w:rFonts w:ascii="Times New Roman" w:hAnsi="Times New Roman" w:cs="Times New Roman"/>
          <w:sz w:val="28"/>
          <w:szCs w:val="28"/>
        </w:rPr>
        <w:t>В тестовом порядке на прошедших сегодня выборах на 20 избирательных участках используются также устройства идентификации биометрических данных паспортов граждан.</w:t>
      </w:r>
    </w:p>
    <w:p w:rsidR="00156330" w:rsidRPr="00156330" w:rsidRDefault="00156330" w:rsidP="00156330">
      <w:pPr>
        <w:jc w:val="both"/>
        <w:rPr>
          <w:rFonts w:ascii="Times New Roman" w:hAnsi="Times New Roman" w:cs="Times New Roman"/>
          <w:sz w:val="28"/>
          <w:szCs w:val="28"/>
        </w:rPr>
      </w:pPr>
      <w:r w:rsidRPr="00156330">
        <w:rPr>
          <w:rFonts w:ascii="Times New Roman" w:hAnsi="Times New Roman" w:cs="Times New Roman"/>
          <w:sz w:val="28"/>
          <w:szCs w:val="28"/>
        </w:rPr>
        <w:t>Эти устройства интегрированы с избирательным процессом и служат для удобства избирателей, что означает сокращение периода регистрации избирателей.</w:t>
      </w:r>
    </w:p>
    <w:p w:rsidR="00156330" w:rsidRPr="00156330" w:rsidRDefault="00156330" w:rsidP="00156330">
      <w:pPr>
        <w:jc w:val="both"/>
        <w:rPr>
          <w:rFonts w:ascii="Times New Roman" w:hAnsi="Times New Roman" w:cs="Times New Roman"/>
          <w:sz w:val="28"/>
          <w:szCs w:val="28"/>
        </w:rPr>
      </w:pPr>
      <w:r w:rsidRPr="00156330">
        <w:rPr>
          <w:rFonts w:ascii="Times New Roman" w:hAnsi="Times New Roman" w:cs="Times New Roman"/>
          <w:sz w:val="28"/>
          <w:szCs w:val="28"/>
        </w:rPr>
        <w:t>Кроме того, для обеспечения прозрачности и открытости избирательных процессов в тестовом режиме на 60 избирательных участках, отобранных в регионах, установлены 120 камер видеонаблюдения и обеспечена возможность прямого наблюдения за избирательными процессами.</w:t>
      </w:r>
    </w:p>
    <w:p w:rsidR="00156330" w:rsidRPr="00156330" w:rsidRDefault="00156330" w:rsidP="00156330">
      <w:pPr>
        <w:jc w:val="both"/>
        <w:rPr>
          <w:rFonts w:ascii="Times New Roman" w:hAnsi="Times New Roman" w:cs="Times New Roman"/>
          <w:sz w:val="28"/>
          <w:szCs w:val="28"/>
        </w:rPr>
      </w:pPr>
      <w:r w:rsidRPr="00156330">
        <w:rPr>
          <w:rFonts w:ascii="Times New Roman" w:hAnsi="Times New Roman" w:cs="Times New Roman"/>
          <w:sz w:val="28"/>
          <w:szCs w:val="28"/>
        </w:rPr>
        <w:lastRenderedPageBreak/>
        <w:t>Официальный веб-сайт Центральной избирательной комиссии Республики Узбекистан http://elections.uz также усовершенствован в соответствии с мировыми стандартами.</w:t>
      </w:r>
    </w:p>
    <w:p w:rsidR="00156330" w:rsidRPr="00156330" w:rsidRDefault="00156330" w:rsidP="00156330">
      <w:pPr>
        <w:jc w:val="both"/>
        <w:rPr>
          <w:rFonts w:ascii="Times New Roman" w:hAnsi="Times New Roman" w:cs="Times New Roman"/>
          <w:sz w:val="28"/>
          <w:szCs w:val="28"/>
        </w:rPr>
      </w:pPr>
      <w:r w:rsidRPr="00156330">
        <w:rPr>
          <w:rFonts w:ascii="Times New Roman" w:hAnsi="Times New Roman" w:cs="Times New Roman"/>
          <w:sz w:val="28"/>
          <w:szCs w:val="28"/>
        </w:rPr>
        <w:t>На данном веб-сайте размещена вся информация о выборах. Налажены электронные интерактивные услуги.</w:t>
      </w:r>
    </w:p>
    <w:p w:rsidR="00093A47" w:rsidRPr="00156330" w:rsidRDefault="00156330" w:rsidP="00156330">
      <w:pPr>
        <w:jc w:val="both"/>
        <w:rPr>
          <w:rFonts w:ascii="Times New Roman" w:hAnsi="Times New Roman" w:cs="Times New Roman"/>
          <w:sz w:val="28"/>
          <w:szCs w:val="28"/>
        </w:rPr>
      </w:pPr>
      <w:r w:rsidRPr="00156330">
        <w:rPr>
          <w:rFonts w:ascii="Times New Roman" w:hAnsi="Times New Roman" w:cs="Times New Roman"/>
          <w:sz w:val="28"/>
          <w:szCs w:val="28"/>
        </w:rPr>
        <w:t>Следует отметить, что проводимые реформы по внедрению информационных технологий в избирательный процесс Узбекистана являются первым шагом к дальнейшему совершенствованию избирательной системы.</w:t>
      </w:r>
    </w:p>
    <w:sectPr w:rsidR="00093A47" w:rsidRPr="00156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5D"/>
    <w:rsid w:val="001017B7"/>
    <w:rsid w:val="00156330"/>
    <w:rsid w:val="0017291E"/>
    <w:rsid w:val="00603F5D"/>
    <w:rsid w:val="00863418"/>
    <w:rsid w:val="0093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5A18E-7D8D-4887-A28D-4E475DB6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3919</Characters>
  <Application>Microsoft Office Word</Application>
  <DocSecurity>0</DocSecurity>
  <Lines>32</Lines>
  <Paragraphs>9</Paragraphs>
  <ScaleCrop>false</ScaleCrop>
  <Company/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Саидазиз С. Шорасулов</dc:creator>
  <cp:keywords/>
  <dc:description/>
  <cp:lastModifiedBy>Саидазиз С. Шорасулов</cp:lastModifiedBy>
  <cp:revision>2</cp:revision>
  <dcterms:created xsi:type="dcterms:W3CDTF">2020-10-30T05:56:00Z</dcterms:created>
  <dcterms:modified xsi:type="dcterms:W3CDTF">2020-10-30T06:01:00Z</dcterms:modified>
</cp:coreProperties>
</file>