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6EF" w:rsidRPr="00F926EF" w:rsidRDefault="00F926EF" w:rsidP="00F926EF">
      <w:pPr>
        <w:jc w:val="center"/>
        <w:rPr>
          <w:rFonts w:ascii="Times New Roman" w:hAnsi="Times New Roman" w:cs="Times New Roman"/>
          <w:b/>
        </w:rPr>
      </w:pPr>
      <w:r w:rsidRPr="00F926EF">
        <w:rPr>
          <w:rFonts w:ascii="Times New Roman" w:hAnsi="Times New Roman" w:cs="Times New Roman"/>
          <w:b/>
        </w:rPr>
        <w:t>“</w:t>
      </w:r>
      <w:proofErr w:type="spellStart"/>
      <w:r w:rsidRPr="00F926EF">
        <w:rPr>
          <w:rFonts w:ascii="Times New Roman" w:hAnsi="Times New Roman" w:cs="Times New Roman"/>
          <w:b/>
        </w:rPr>
        <w:t>Telekommunikatsiya</w:t>
      </w:r>
      <w:proofErr w:type="spellEnd"/>
      <w:r w:rsidRPr="00F926EF">
        <w:rPr>
          <w:rFonts w:ascii="Times New Roman" w:hAnsi="Times New Roman" w:cs="Times New Roman"/>
          <w:b/>
        </w:rPr>
        <w:t xml:space="preserve"> </w:t>
      </w:r>
      <w:proofErr w:type="spellStart"/>
      <w:r w:rsidRPr="00F926EF">
        <w:rPr>
          <w:rFonts w:ascii="Times New Roman" w:hAnsi="Times New Roman" w:cs="Times New Roman"/>
          <w:b/>
        </w:rPr>
        <w:t>xizmatlarini</w:t>
      </w:r>
      <w:proofErr w:type="spellEnd"/>
      <w:r w:rsidRPr="00F926EF">
        <w:rPr>
          <w:rFonts w:ascii="Times New Roman" w:hAnsi="Times New Roman" w:cs="Times New Roman"/>
          <w:b/>
        </w:rPr>
        <w:t xml:space="preserve"> </w:t>
      </w:r>
      <w:proofErr w:type="spellStart"/>
      <w:r w:rsidRPr="00F926EF">
        <w:rPr>
          <w:rFonts w:ascii="Times New Roman" w:hAnsi="Times New Roman" w:cs="Times New Roman"/>
          <w:b/>
        </w:rPr>
        <w:t>ko‘rsatish</w:t>
      </w:r>
      <w:proofErr w:type="spellEnd"/>
      <w:r w:rsidRPr="00F926EF">
        <w:rPr>
          <w:rFonts w:ascii="Times New Roman" w:hAnsi="Times New Roman" w:cs="Times New Roman"/>
          <w:b/>
        </w:rPr>
        <w:t xml:space="preserve"> </w:t>
      </w:r>
      <w:proofErr w:type="spellStart"/>
      <w:r w:rsidRPr="00F926EF">
        <w:rPr>
          <w:rFonts w:ascii="Times New Roman" w:hAnsi="Times New Roman" w:cs="Times New Roman"/>
          <w:b/>
        </w:rPr>
        <w:t>qoidalarini</w:t>
      </w:r>
      <w:proofErr w:type="spellEnd"/>
      <w:r w:rsidRPr="00F926EF">
        <w:rPr>
          <w:rFonts w:ascii="Times New Roman" w:hAnsi="Times New Roman" w:cs="Times New Roman"/>
          <w:b/>
        </w:rPr>
        <w:t xml:space="preserve"> </w:t>
      </w:r>
      <w:proofErr w:type="spellStart"/>
      <w:r w:rsidRPr="00F926EF">
        <w:rPr>
          <w:rFonts w:ascii="Times New Roman" w:hAnsi="Times New Roman" w:cs="Times New Roman"/>
          <w:b/>
        </w:rPr>
        <w:t>tasdiqlash</w:t>
      </w:r>
      <w:proofErr w:type="spellEnd"/>
      <w:r w:rsidRPr="00F926EF">
        <w:rPr>
          <w:rFonts w:ascii="Times New Roman" w:hAnsi="Times New Roman" w:cs="Times New Roman"/>
          <w:b/>
        </w:rPr>
        <w:t xml:space="preserve"> </w:t>
      </w:r>
      <w:proofErr w:type="spellStart"/>
      <w:r w:rsidRPr="00F926EF">
        <w:rPr>
          <w:rFonts w:ascii="Times New Roman" w:hAnsi="Times New Roman" w:cs="Times New Roman"/>
          <w:b/>
        </w:rPr>
        <w:t>to‘g‘</w:t>
      </w:r>
      <w:proofErr w:type="gramStart"/>
      <w:r w:rsidRPr="00F926EF">
        <w:rPr>
          <w:rFonts w:ascii="Times New Roman" w:hAnsi="Times New Roman" w:cs="Times New Roman"/>
          <w:b/>
        </w:rPr>
        <w:t>risida”gi</w:t>
      </w:r>
      <w:proofErr w:type="spellEnd"/>
      <w:proofErr w:type="gramEnd"/>
      <w:r w:rsidRPr="00F926EF">
        <w:rPr>
          <w:rFonts w:ascii="Times New Roman" w:hAnsi="Times New Roman" w:cs="Times New Roman"/>
          <w:b/>
        </w:rPr>
        <w:t xml:space="preserve"> </w:t>
      </w:r>
      <w:proofErr w:type="spellStart"/>
      <w:r w:rsidRPr="00F926EF">
        <w:rPr>
          <w:rFonts w:ascii="Times New Roman" w:hAnsi="Times New Roman" w:cs="Times New Roman"/>
          <w:b/>
        </w:rPr>
        <w:t>normativ-huquqiy</w:t>
      </w:r>
      <w:proofErr w:type="spellEnd"/>
      <w:r w:rsidRPr="00F926EF">
        <w:rPr>
          <w:rFonts w:ascii="Times New Roman" w:hAnsi="Times New Roman" w:cs="Times New Roman"/>
          <w:b/>
        </w:rPr>
        <w:t xml:space="preserve"> </w:t>
      </w:r>
      <w:proofErr w:type="spellStart"/>
      <w:r w:rsidRPr="00F926EF">
        <w:rPr>
          <w:rFonts w:ascii="Times New Roman" w:hAnsi="Times New Roman" w:cs="Times New Roman"/>
          <w:b/>
        </w:rPr>
        <w:t>hujjat</w:t>
      </w:r>
      <w:proofErr w:type="spellEnd"/>
      <w:r w:rsidRPr="00F926EF">
        <w:rPr>
          <w:rFonts w:ascii="Times New Roman" w:hAnsi="Times New Roman" w:cs="Times New Roman"/>
          <w:b/>
        </w:rPr>
        <w:t xml:space="preserve"> </w:t>
      </w:r>
      <w:proofErr w:type="spellStart"/>
      <w:r w:rsidRPr="00F926EF">
        <w:rPr>
          <w:rFonts w:ascii="Times New Roman" w:hAnsi="Times New Roman" w:cs="Times New Roman"/>
          <w:b/>
        </w:rPr>
        <w:t>Adliya</w:t>
      </w:r>
      <w:proofErr w:type="spellEnd"/>
      <w:r w:rsidRPr="00F926EF">
        <w:rPr>
          <w:rFonts w:ascii="Times New Roman" w:hAnsi="Times New Roman" w:cs="Times New Roman"/>
          <w:b/>
        </w:rPr>
        <w:t xml:space="preserve"> </w:t>
      </w:r>
      <w:proofErr w:type="spellStart"/>
      <w:r w:rsidRPr="00F926EF">
        <w:rPr>
          <w:rFonts w:ascii="Times New Roman" w:hAnsi="Times New Roman" w:cs="Times New Roman"/>
          <w:b/>
        </w:rPr>
        <w:t>vazirligi</w:t>
      </w:r>
      <w:proofErr w:type="spellEnd"/>
      <w:r w:rsidRPr="00F926EF">
        <w:rPr>
          <w:rFonts w:ascii="Times New Roman" w:hAnsi="Times New Roman" w:cs="Times New Roman"/>
          <w:b/>
        </w:rPr>
        <w:t xml:space="preserve"> </w:t>
      </w:r>
      <w:proofErr w:type="spellStart"/>
      <w:r w:rsidRPr="00F926EF">
        <w:rPr>
          <w:rFonts w:ascii="Times New Roman" w:hAnsi="Times New Roman" w:cs="Times New Roman"/>
          <w:b/>
        </w:rPr>
        <w:t>tomonidan</w:t>
      </w:r>
      <w:proofErr w:type="spellEnd"/>
      <w:r w:rsidRPr="00F926EF">
        <w:rPr>
          <w:rFonts w:ascii="Times New Roman" w:hAnsi="Times New Roman" w:cs="Times New Roman"/>
          <w:b/>
        </w:rPr>
        <w:t xml:space="preserve"> </w:t>
      </w:r>
      <w:proofErr w:type="spellStart"/>
      <w:r w:rsidRPr="00F926EF">
        <w:rPr>
          <w:rFonts w:ascii="Times New Roman" w:hAnsi="Times New Roman" w:cs="Times New Roman"/>
          <w:b/>
        </w:rPr>
        <w:t>ro‘yxatga</w:t>
      </w:r>
      <w:proofErr w:type="spellEnd"/>
      <w:r w:rsidRPr="00F926EF">
        <w:rPr>
          <w:rFonts w:ascii="Times New Roman" w:hAnsi="Times New Roman" w:cs="Times New Roman"/>
          <w:b/>
        </w:rPr>
        <w:t xml:space="preserve"> </w:t>
      </w:r>
      <w:proofErr w:type="spellStart"/>
      <w:r w:rsidRPr="00F926EF">
        <w:rPr>
          <w:rFonts w:ascii="Times New Roman" w:hAnsi="Times New Roman" w:cs="Times New Roman"/>
          <w:b/>
        </w:rPr>
        <w:t>olindi</w:t>
      </w:r>
      <w:proofErr w:type="spellEnd"/>
    </w:p>
    <w:p w:rsidR="00F926EF" w:rsidRPr="00F926EF" w:rsidRDefault="00F926EF" w:rsidP="00F926EF">
      <w:pPr>
        <w:jc w:val="both"/>
        <w:rPr>
          <w:rFonts w:ascii="Times New Roman" w:hAnsi="Times New Roman" w:cs="Times New Roman"/>
        </w:rPr>
      </w:pPr>
      <w:proofErr w:type="spellStart"/>
      <w:r w:rsidRPr="00F926EF">
        <w:rPr>
          <w:rFonts w:ascii="Times New Roman" w:hAnsi="Times New Roman" w:cs="Times New Roman"/>
        </w:rPr>
        <w:t>Respublikamizda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axborot-kommunikatsiya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tarmog‘ini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rivojlantirish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va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raqamli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iqtisodiyotni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barpo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etish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borasida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mazkur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sohada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zamonaviy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qonunchilik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bazani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yaratish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eng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asosiy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ne</w:t>
      </w:r>
      <w:bookmarkStart w:id="0" w:name="_GoBack"/>
      <w:bookmarkEnd w:id="0"/>
      <w:r w:rsidRPr="00F926EF">
        <w:rPr>
          <w:rFonts w:ascii="Times New Roman" w:hAnsi="Times New Roman" w:cs="Times New Roman"/>
        </w:rPr>
        <w:t>gizlaridan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biri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hisoblanadi</w:t>
      </w:r>
      <w:proofErr w:type="spellEnd"/>
      <w:r w:rsidRPr="00F926EF">
        <w:rPr>
          <w:rFonts w:ascii="Times New Roman" w:hAnsi="Times New Roman" w:cs="Times New Roman"/>
        </w:rPr>
        <w:t xml:space="preserve">. </w:t>
      </w:r>
      <w:proofErr w:type="spellStart"/>
      <w:r w:rsidRPr="00F926EF">
        <w:rPr>
          <w:rFonts w:ascii="Times New Roman" w:hAnsi="Times New Roman" w:cs="Times New Roman"/>
        </w:rPr>
        <w:t>Bu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yo‘nalishda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mavjud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bo‘lgan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qonuniy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va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normativ-huquqiy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926EF">
        <w:rPr>
          <w:rFonts w:ascii="Times New Roman" w:hAnsi="Times New Roman" w:cs="Times New Roman"/>
        </w:rPr>
        <w:t>hujjatlarni</w:t>
      </w:r>
      <w:proofErr w:type="spellEnd"/>
      <w:r w:rsidRPr="00F926EF">
        <w:rPr>
          <w:rFonts w:ascii="Times New Roman" w:hAnsi="Times New Roman" w:cs="Times New Roman"/>
        </w:rPr>
        <w:t xml:space="preserve">  </w:t>
      </w:r>
      <w:proofErr w:type="spellStart"/>
      <w:r w:rsidRPr="00F926EF">
        <w:rPr>
          <w:rFonts w:ascii="Times New Roman" w:hAnsi="Times New Roman" w:cs="Times New Roman"/>
        </w:rPr>
        <w:t>bugungi</w:t>
      </w:r>
      <w:proofErr w:type="spellEnd"/>
      <w:proofErr w:type="gram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kun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talablariga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va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norma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ijodkorligi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faoliyatini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takomillashtirish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bo‘yicha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izchil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ishlar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olib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borilmoqda</w:t>
      </w:r>
      <w:proofErr w:type="spellEnd"/>
      <w:r w:rsidRPr="00F926EF">
        <w:rPr>
          <w:rFonts w:ascii="Times New Roman" w:hAnsi="Times New Roman" w:cs="Times New Roman"/>
        </w:rPr>
        <w:t>.</w:t>
      </w:r>
    </w:p>
    <w:p w:rsidR="00F926EF" w:rsidRPr="00F926EF" w:rsidRDefault="00F926EF" w:rsidP="00F926EF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F926EF">
        <w:rPr>
          <w:rFonts w:ascii="Times New Roman" w:hAnsi="Times New Roman" w:cs="Times New Roman"/>
        </w:rPr>
        <w:t>Shu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bois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O‘zbekiston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Respublikasi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Axborot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texnologiyalari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va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kommunikatsiyalarini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rivojlantirish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vazirligi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tashabbusi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bilan</w:t>
      </w:r>
      <w:proofErr w:type="spellEnd"/>
      <w:r w:rsidRPr="00F926EF">
        <w:rPr>
          <w:rFonts w:ascii="Times New Roman" w:hAnsi="Times New Roman" w:cs="Times New Roman"/>
        </w:rPr>
        <w:t xml:space="preserve"> “</w:t>
      </w:r>
      <w:proofErr w:type="spellStart"/>
      <w:r w:rsidRPr="00F926EF">
        <w:rPr>
          <w:rFonts w:ascii="Times New Roman" w:hAnsi="Times New Roman" w:cs="Times New Roman"/>
        </w:rPr>
        <w:t>Telekommunikatsiya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xizmatlarini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ko‘rsatish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qoidalari</w:t>
      </w:r>
      <w:proofErr w:type="spellEnd"/>
      <w:r w:rsidRPr="00F926EF">
        <w:rPr>
          <w:rFonts w:ascii="Times New Roman" w:hAnsi="Times New Roman" w:cs="Times New Roman"/>
        </w:rPr>
        <w:t xml:space="preserve">” </w:t>
      </w:r>
      <w:proofErr w:type="spellStart"/>
      <w:r w:rsidRPr="00F926EF">
        <w:rPr>
          <w:rFonts w:ascii="Times New Roman" w:hAnsi="Times New Roman" w:cs="Times New Roman"/>
        </w:rPr>
        <w:t>normativ-huquqiy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hujjati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ishlab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chiqildi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va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Vazirlikning</w:t>
      </w:r>
      <w:proofErr w:type="spellEnd"/>
      <w:r w:rsidRPr="00F926EF">
        <w:rPr>
          <w:rFonts w:ascii="Times New Roman" w:hAnsi="Times New Roman" w:cs="Times New Roman"/>
        </w:rPr>
        <w:t xml:space="preserve"> 2020 </w:t>
      </w:r>
      <w:proofErr w:type="spellStart"/>
      <w:r w:rsidRPr="00F926EF">
        <w:rPr>
          <w:rFonts w:ascii="Times New Roman" w:hAnsi="Times New Roman" w:cs="Times New Roman"/>
        </w:rPr>
        <w:t>yil</w:t>
      </w:r>
      <w:proofErr w:type="spellEnd"/>
      <w:r w:rsidRPr="00F926EF">
        <w:rPr>
          <w:rFonts w:ascii="Times New Roman" w:hAnsi="Times New Roman" w:cs="Times New Roman"/>
        </w:rPr>
        <w:t xml:space="preserve"> 30-iyun 208-mh-sonli-sonli </w:t>
      </w:r>
      <w:proofErr w:type="spellStart"/>
      <w:r w:rsidRPr="00F926EF">
        <w:rPr>
          <w:rFonts w:ascii="Times New Roman" w:hAnsi="Times New Roman" w:cs="Times New Roman"/>
        </w:rPr>
        <w:t>Buyrug‘i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bilan</w:t>
      </w:r>
      <w:proofErr w:type="spellEnd"/>
      <w:r w:rsidRPr="00F926EF">
        <w:rPr>
          <w:rFonts w:ascii="Times New Roman" w:hAnsi="Times New Roman" w:cs="Times New Roman"/>
        </w:rPr>
        <w:t xml:space="preserve"> </w:t>
      </w:r>
      <w:proofErr w:type="spellStart"/>
      <w:r w:rsidRPr="00F926EF">
        <w:rPr>
          <w:rFonts w:ascii="Times New Roman" w:hAnsi="Times New Roman" w:cs="Times New Roman"/>
        </w:rPr>
        <w:t>tasdiqlandi</w:t>
      </w:r>
      <w:proofErr w:type="spellEnd"/>
      <w:r w:rsidRPr="00F926EF">
        <w:rPr>
          <w:rFonts w:ascii="Times New Roman" w:hAnsi="Times New Roman" w:cs="Times New Roman"/>
        </w:rPr>
        <w:t xml:space="preserve">. </w:t>
      </w:r>
      <w:proofErr w:type="spellStart"/>
      <w:r w:rsidRPr="00F926EF">
        <w:rPr>
          <w:rFonts w:ascii="Times New Roman" w:hAnsi="Times New Roman" w:cs="Times New Roman"/>
          <w:lang w:val="en-US"/>
        </w:rPr>
        <w:t>Ushbu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hujjat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Adliya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vazirligi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tomonidan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2020 </w:t>
      </w:r>
      <w:proofErr w:type="spellStart"/>
      <w:r w:rsidRPr="00F926EF">
        <w:rPr>
          <w:rFonts w:ascii="Times New Roman" w:hAnsi="Times New Roman" w:cs="Times New Roman"/>
          <w:lang w:val="en-US"/>
        </w:rPr>
        <w:t>yil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30-iyun 3275-son </w:t>
      </w:r>
      <w:proofErr w:type="spellStart"/>
      <w:r w:rsidRPr="00F926EF">
        <w:rPr>
          <w:rFonts w:ascii="Times New Roman" w:hAnsi="Times New Roman" w:cs="Times New Roman"/>
          <w:lang w:val="en-US"/>
        </w:rPr>
        <w:t>bilan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davlat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ro‘yhatidan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o‘tkazildi</w:t>
      </w:r>
      <w:proofErr w:type="spellEnd"/>
      <w:r w:rsidRPr="00F926EF">
        <w:rPr>
          <w:rFonts w:ascii="Times New Roman" w:hAnsi="Times New Roman" w:cs="Times New Roman"/>
          <w:lang w:val="en-US"/>
        </w:rPr>
        <w:t>.</w:t>
      </w:r>
    </w:p>
    <w:p w:rsidR="00F926EF" w:rsidRPr="00F926EF" w:rsidRDefault="00F926EF" w:rsidP="00F926EF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F926EF">
        <w:rPr>
          <w:rFonts w:ascii="Times New Roman" w:hAnsi="Times New Roman" w:cs="Times New Roman"/>
          <w:lang w:val="en-US"/>
        </w:rPr>
        <w:t>Mazkur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normativ-huquqiy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hujjat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ilg‘or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mahalliy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926EF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halqaro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tajribadan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kelib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chiqqan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holda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ishlab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chiqilib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926EF">
        <w:rPr>
          <w:rFonts w:ascii="Times New Roman" w:hAnsi="Times New Roman" w:cs="Times New Roman"/>
          <w:lang w:val="en-US"/>
        </w:rPr>
        <w:t>respublikadagi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telekommunikatsiya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xizmatlari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foydalanuvchilari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uchun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qulaylik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yaratadi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va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axborot-kommunikatsiya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sohasini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rivojlantirishga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yanada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turtki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beradi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F926EF">
        <w:rPr>
          <w:rFonts w:ascii="Times New Roman" w:hAnsi="Times New Roman" w:cs="Times New Roman"/>
          <w:lang w:val="en-US"/>
        </w:rPr>
        <w:t>Mazkur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hujjatning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eng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muhim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jihati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926EF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afzalliklariga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to‘htalib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o‘tsak</w:t>
      </w:r>
      <w:proofErr w:type="spellEnd"/>
      <w:r w:rsidRPr="00F926EF">
        <w:rPr>
          <w:rFonts w:ascii="Times New Roman" w:hAnsi="Times New Roman" w:cs="Times New Roman"/>
          <w:lang w:val="en-US"/>
        </w:rPr>
        <w:t>.</w:t>
      </w:r>
    </w:p>
    <w:p w:rsidR="00F926EF" w:rsidRPr="00F926EF" w:rsidRDefault="00F926EF" w:rsidP="00F926EF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F926EF">
        <w:rPr>
          <w:rFonts w:ascii="Times New Roman" w:hAnsi="Times New Roman" w:cs="Times New Roman"/>
          <w:lang w:val="en-US"/>
        </w:rPr>
        <w:t>Birinchidan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926EF">
        <w:rPr>
          <w:rFonts w:ascii="Times New Roman" w:hAnsi="Times New Roman" w:cs="Times New Roman"/>
          <w:lang w:val="en-US"/>
        </w:rPr>
        <w:t>mazkur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Qoidalar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unifikatsiyalashgan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926EF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takomillashtirilgan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loyiha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hisoblanib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926EF">
        <w:rPr>
          <w:rFonts w:ascii="Times New Roman" w:hAnsi="Times New Roman" w:cs="Times New Roman"/>
          <w:lang w:val="en-US"/>
        </w:rPr>
        <w:t>o‘z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ichiga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AKT </w:t>
      </w:r>
      <w:proofErr w:type="spellStart"/>
      <w:r w:rsidRPr="00F926EF">
        <w:rPr>
          <w:rFonts w:ascii="Times New Roman" w:hAnsi="Times New Roman" w:cs="Times New Roman"/>
          <w:lang w:val="en-US"/>
        </w:rPr>
        <w:t>sohasida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faoliyat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ko‘rsatishda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qator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muhim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masalalarni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inobatga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olgan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F926EF">
        <w:rPr>
          <w:rFonts w:ascii="Times New Roman" w:hAnsi="Times New Roman" w:cs="Times New Roman"/>
          <w:lang w:val="en-US"/>
        </w:rPr>
        <w:t>litsenziyalash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926EF">
        <w:rPr>
          <w:rFonts w:ascii="Times New Roman" w:hAnsi="Times New Roman" w:cs="Times New Roman"/>
          <w:lang w:val="en-US"/>
        </w:rPr>
        <w:t>tadbikorlik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faoliyatining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erkinligini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ta’minlash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926EF">
        <w:rPr>
          <w:rFonts w:ascii="Times New Roman" w:hAnsi="Times New Roman" w:cs="Times New Roman"/>
          <w:lang w:val="en-US"/>
        </w:rPr>
        <w:t>iste’molchilarning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huquqlarini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himoya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qilish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926EF">
        <w:rPr>
          <w:rFonts w:ascii="Times New Roman" w:hAnsi="Times New Roman" w:cs="Times New Roman"/>
          <w:lang w:val="en-US"/>
        </w:rPr>
        <w:t>shaxsga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doir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ma’lumotlar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masalalari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va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boshqalar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aks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etgan</w:t>
      </w:r>
      <w:proofErr w:type="spellEnd"/>
      <w:r w:rsidRPr="00F926EF">
        <w:rPr>
          <w:rFonts w:ascii="Times New Roman" w:hAnsi="Times New Roman" w:cs="Times New Roman"/>
          <w:lang w:val="en-US"/>
        </w:rPr>
        <w:t>.</w:t>
      </w:r>
    </w:p>
    <w:p w:rsidR="00F926EF" w:rsidRPr="00F926EF" w:rsidRDefault="00F926EF" w:rsidP="00F926EF">
      <w:pPr>
        <w:jc w:val="both"/>
        <w:rPr>
          <w:rFonts w:ascii="Times New Roman" w:hAnsi="Times New Roman" w:cs="Times New Roman"/>
          <w:lang w:val="en-US"/>
        </w:rPr>
      </w:pPr>
      <w:r w:rsidRPr="00F926EF">
        <w:rPr>
          <w:rFonts w:ascii="Times New Roman" w:hAnsi="Times New Roman" w:cs="Times New Roman"/>
          <w:lang w:val="en-US"/>
        </w:rPr>
        <w:t xml:space="preserve">Bu </w:t>
      </w:r>
      <w:proofErr w:type="spellStart"/>
      <w:r w:rsidRPr="00F926EF">
        <w:rPr>
          <w:rFonts w:ascii="Times New Roman" w:hAnsi="Times New Roman" w:cs="Times New Roman"/>
          <w:lang w:val="en-US"/>
        </w:rPr>
        <w:t>esa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926EF">
        <w:rPr>
          <w:rFonts w:ascii="Times New Roman" w:hAnsi="Times New Roman" w:cs="Times New Roman"/>
          <w:lang w:val="en-US"/>
        </w:rPr>
        <w:t>o‘z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navbatida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926EF">
        <w:rPr>
          <w:rFonts w:ascii="Times New Roman" w:hAnsi="Times New Roman" w:cs="Times New Roman"/>
          <w:lang w:val="en-US"/>
        </w:rPr>
        <w:t>bozordagi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xizmat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ko‘rsatuvchi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professional </w:t>
      </w:r>
      <w:proofErr w:type="spellStart"/>
      <w:r w:rsidRPr="00F926EF">
        <w:rPr>
          <w:rFonts w:ascii="Times New Roman" w:hAnsi="Times New Roman" w:cs="Times New Roman"/>
          <w:lang w:val="en-US"/>
        </w:rPr>
        <w:t>ishtirokchilar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926EF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abonentlar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uchun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qulaylik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yaratib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beradi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926EF">
        <w:rPr>
          <w:rFonts w:ascii="Times New Roman" w:hAnsi="Times New Roman" w:cs="Times New Roman"/>
          <w:lang w:val="en-US"/>
        </w:rPr>
        <w:t>shu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bilan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birga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qonuniy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jihatdan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ham </w:t>
      </w:r>
      <w:proofErr w:type="spellStart"/>
      <w:r w:rsidRPr="00F926EF">
        <w:rPr>
          <w:rFonts w:ascii="Times New Roman" w:hAnsi="Times New Roman" w:cs="Times New Roman"/>
          <w:lang w:val="en-US"/>
        </w:rPr>
        <w:t>ish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yuritishni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osonlashtiradi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926EF">
        <w:rPr>
          <w:rFonts w:ascii="Times New Roman" w:hAnsi="Times New Roman" w:cs="Times New Roman"/>
          <w:lang w:val="en-US"/>
        </w:rPr>
        <w:t>yagona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qoida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va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talablar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asosida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haqqoniy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qarorlarni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qabul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qilishga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zamin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yaratadi</w:t>
      </w:r>
      <w:proofErr w:type="spellEnd"/>
      <w:r w:rsidRPr="00F926EF">
        <w:rPr>
          <w:rFonts w:ascii="Times New Roman" w:hAnsi="Times New Roman" w:cs="Times New Roman"/>
          <w:lang w:val="en-US"/>
        </w:rPr>
        <w:t>.</w:t>
      </w:r>
    </w:p>
    <w:p w:rsidR="00F926EF" w:rsidRPr="00F926EF" w:rsidRDefault="00F926EF" w:rsidP="00F926EF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F926EF">
        <w:rPr>
          <w:rFonts w:ascii="Times New Roman" w:hAnsi="Times New Roman" w:cs="Times New Roman"/>
          <w:lang w:val="en-US"/>
        </w:rPr>
        <w:t>Ikkinchidan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926EF">
        <w:rPr>
          <w:rFonts w:ascii="Times New Roman" w:hAnsi="Times New Roman" w:cs="Times New Roman"/>
          <w:lang w:val="en-US"/>
        </w:rPr>
        <w:t>mazkur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hujjat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zamonaviy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talablardan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kelib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chiqib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o‘z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ichiga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dolzarb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o‘zgarish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926EF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qo‘shimchalarni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qamrab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olgan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F926EF">
        <w:rPr>
          <w:rFonts w:ascii="Times New Roman" w:hAnsi="Times New Roman" w:cs="Times New Roman"/>
          <w:lang w:val="en-US"/>
        </w:rPr>
        <w:t>Aytish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joizki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926EF">
        <w:rPr>
          <w:rFonts w:ascii="Times New Roman" w:hAnsi="Times New Roman" w:cs="Times New Roman"/>
          <w:lang w:val="en-US"/>
        </w:rPr>
        <w:t>O‘zbekiston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Respublikasida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telekommunikatsiya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xizmatlarini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926EF">
        <w:rPr>
          <w:rFonts w:ascii="Times New Roman" w:hAnsi="Times New Roman" w:cs="Times New Roman"/>
          <w:lang w:val="en-US"/>
        </w:rPr>
        <w:t>ko‘rsatish</w:t>
      </w:r>
      <w:proofErr w:type="spellEnd"/>
      <w:proofErr w:type="gram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tartiblari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926EF">
        <w:rPr>
          <w:rFonts w:ascii="Times New Roman" w:hAnsi="Times New Roman" w:cs="Times New Roman"/>
          <w:lang w:val="en-US"/>
        </w:rPr>
        <w:t>xizmatlar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turlariga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qarab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, 1996 – 2018 </w:t>
      </w:r>
      <w:proofErr w:type="spellStart"/>
      <w:r w:rsidRPr="00F926EF">
        <w:rPr>
          <w:rFonts w:ascii="Times New Roman" w:hAnsi="Times New Roman" w:cs="Times New Roman"/>
          <w:lang w:val="en-US"/>
        </w:rPr>
        <w:t>yillar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oralig‘ida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qabul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qilingan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10 ta </w:t>
      </w:r>
      <w:proofErr w:type="spellStart"/>
      <w:r w:rsidRPr="00F926EF">
        <w:rPr>
          <w:rFonts w:ascii="Times New Roman" w:hAnsi="Times New Roman" w:cs="Times New Roman"/>
          <w:lang w:val="en-US"/>
        </w:rPr>
        <w:t>normativ-huquqiy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hujjatlar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va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17 ta </w:t>
      </w:r>
      <w:proofErr w:type="spellStart"/>
      <w:r w:rsidRPr="00F926EF">
        <w:rPr>
          <w:rFonts w:ascii="Times New Roman" w:hAnsi="Times New Roman" w:cs="Times New Roman"/>
          <w:lang w:val="en-US"/>
        </w:rPr>
        <w:t>ularga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kiritilgan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o‘zgartirish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hamda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qo‘shimchalar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bilan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tartibga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solingan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edi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F926EF">
        <w:rPr>
          <w:rFonts w:ascii="Times New Roman" w:hAnsi="Times New Roman" w:cs="Times New Roman"/>
          <w:lang w:val="en-US"/>
        </w:rPr>
        <w:t>Mazkur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hujjatlar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o‘tgan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davrda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texnika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926EF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texnologiyalarning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hamda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sohadagi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biznes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yuritish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imkoniyatlarining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rivojlanishiga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mutanosibligini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yo‘qotgan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926EF">
        <w:rPr>
          <w:rFonts w:ascii="Times New Roman" w:hAnsi="Times New Roman" w:cs="Times New Roman"/>
          <w:lang w:val="en-US"/>
        </w:rPr>
        <w:t>shuningdek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O‘zbekiston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Respublikasi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Qonunchiligidagi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o‘zgarishlarni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to‘liq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qamrab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olmay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qolgan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edi</w:t>
      </w:r>
      <w:proofErr w:type="spellEnd"/>
      <w:r w:rsidRPr="00F926EF">
        <w:rPr>
          <w:rFonts w:ascii="Times New Roman" w:hAnsi="Times New Roman" w:cs="Times New Roman"/>
          <w:lang w:val="en-US"/>
        </w:rPr>
        <w:t>.</w:t>
      </w:r>
    </w:p>
    <w:p w:rsidR="00F926EF" w:rsidRPr="00F926EF" w:rsidRDefault="00F926EF" w:rsidP="00F926EF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F926EF">
        <w:rPr>
          <w:rFonts w:ascii="Times New Roman" w:hAnsi="Times New Roman" w:cs="Times New Roman"/>
          <w:lang w:val="en-US"/>
        </w:rPr>
        <w:t>Xalqaro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tajriba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aksariyat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holatlarda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telekommunikatsiya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xizmatlarini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926EF">
        <w:rPr>
          <w:rFonts w:ascii="Times New Roman" w:hAnsi="Times New Roman" w:cs="Times New Roman"/>
          <w:lang w:val="en-US"/>
        </w:rPr>
        <w:t>ko‘rsatish</w:t>
      </w:r>
      <w:proofErr w:type="spellEnd"/>
      <w:proofErr w:type="gram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yagona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hujjat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bilan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tartibga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solinishini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va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ushbu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tajribaning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qator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ijobiy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jihatlarini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namoyon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qildi</w:t>
      </w:r>
      <w:proofErr w:type="spellEnd"/>
      <w:r w:rsidRPr="00F926EF">
        <w:rPr>
          <w:rFonts w:ascii="Times New Roman" w:hAnsi="Times New Roman" w:cs="Times New Roman"/>
          <w:lang w:val="en-US"/>
        </w:rPr>
        <w:t>.</w:t>
      </w:r>
    </w:p>
    <w:p w:rsidR="00F926EF" w:rsidRPr="00F926EF" w:rsidRDefault="00F926EF" w:rsidP="00F926EF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F926EF">
        <w:rPr>
          <w:rFonts w:ascii="Times New Roman" w:hAnsi="Times New Roman" w:cs="Times New Roman"/>
          <w:lang w:val="en-US"/>
        </w:rPr>
        <w:t>Axborot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texnologiyalari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926EF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kommunikatsiyalari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sohasida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telekommunikatsiya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xizmatlarini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ko‘rsatish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yo‘nalishiga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oid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normativ-huquqiy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hujjatlari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qayta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ko‘rib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chiqilib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926EF">
        <w:rPr>
          <w:rFonts w:ascii="Times New Roman" w:hAnsi="Times New Roman" w:cs="Times New Roman"/>
          <w:lang w:val="en-US"/>
        </w:rPr>
        <w:t>mavjud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xizmat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turlari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yangilandi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va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zamonaviy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xizmat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turlari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kiritildi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F926EF">
        <w:rPr>
          <w:rFonts w:ascii="Times New Roman" w:hAnsi="Times New Roman" w:cs="Times New Roman"/>
          <w:lang w:val="en-US"/>
        </w:rPr>
        <w:t>Yangi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xizmat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turlaridan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mobil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aloqa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tarmoqlarida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abonent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raqamlarini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926EF">
        <w:rPr>
          <w:rFonts w:ascii="Times New Roman" w:hAnsi="Times New Roman" w:cs="Times New Roman"/>
          <w:lang w:val="en-US"/>
        </w:rPr>
        <w:t>ko‘chirish</w:t>
      </w:r>
      <w:proofErr w:type="spellEnd"/>
      <w:proofErr w:type="gram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xizmatlarini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taqdim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etish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tartiblari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belgilandi</w:t>
      </w:r>
      <w:proofErr w:type="spellEnd"/>
      <w:r w:rsidRPr="00F926EF">
        <w:rPr>
          <w:rFonts w:ascii="Times New Roman" w:hAnsi="Times New Roman" w:cs="Times New Roman"/>
          <w:lang w:val="en-US"/>
        </w:rPr>
        <w:t>.</w:t>
      </w:r>
    </w:p>
    <w:p w:rsidR="00F926EF" w:rsidRPr="00F926EF" w:rsidRDefault="00F926EF" w:rsidP="00F926EF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F926EF">
        <w:rPr>
          <w:rFonts w:ascii="Times New Roman" w:hAnsi="Times New Roman" w:cs="Times New Roman"/>
          <w:lang w:val="en-US"/>
        </w:rPr>
        <w:t>Mazkur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normativ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hujjat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yettita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926EF">
        <w:rPr>
          <w:rFonts w:ascii="Times New Roman" w:hAnsi="Times New Roman" w:cs="Times New Roman"/>
          <w:lang w:val="en-US"/>
        </w:rPr>
        <w:t>bo‘lim</w:t>
      </w:r>
      <w:proofErr w:type="spellEnd"/>
      <w:proofErr w:type="gram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va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391 ta </w:t>
      </w:r>
      <w:proofErr w:type="spellStart"/>
      <w:r w:rsidRPr="00F926EF">
        <w:rPr>
          <w:rFonts w:ascii="Times New Roman" w:hAnsi="Times New Roman" w:cs="Times New Roman"/>
          <w:lang w:val="en-US"/>
        </w:rPr>
        <w:t>moddadan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iborat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bo‘lib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926EF">
        <w:rPr>
          <w:rFonts w:ascii="Times New Roman" w:hAnsi="Times New Roman" w:cs="Times New Roman"/>
          <w:lang w:val="en-US"/>
        </w:rPr>
        <w:t>unda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telekommunikatsiya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sohasiga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oid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atamalar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va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ta’riflar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ko‘rsatilgan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926EF">
        <w:rPr>
          <w:rFonts w:ascii="Times New Roman" w:hAnsi="Times New Roman" w:cs="Times New Roman"/>
          <w:lang w:val="en-US"/>
        </w:rPr>
        <w:t>telekommunikatsiya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xizmatlarini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926EF">
        <w:rPr>
          <w:rFonts w:ascii="Times New Roman" w:hAnsi="Times New Roman" w:cs="Times New Roman"/>
          <w:lang w:val="en-US"/>
        </w:rPr>
        <w:t>jumladan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926EF">
        <w:rPr>
          <w:rFonts w:ascii="Times New Roman" w:hAnsi="Times New Roman" w:cs="Times New Roman"/>
          <w:lang w:val="en-US"/>
        </w:rPr>
        <w:t>telefon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926EF">
        <w:rPr>
          <w:rFonts w:ascii="Times New Roman" w:hAnsi="Times New Roman" w:cs="Times New Roman"/>
          <w:lang w:val="en-US"/>
        </w:rPr>
        <w:t>telegraf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926EF">
        <w:rPr>
          <w:rFonts w:ascii="Times New Roman" w:hAnsi="Times New Roman" w:cs="Times New Roman"/>
          <w:lang w:val="en-US"/>
        </w:rPr>
        <w:t>mobil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, internet </w:t>
      </w:r>
      <w:proofErr w:type="spellStart"/>
      <w:r w:rsidRPr="00F926EF">
        <w:rPr>
          <w:rFonts w:ascii="Times New Roman" w:hAnsi="Times New Roman" w:cs="Times New Roman"/>
          <w:lang w:val="en-US"/>
        </w:rPr>
        <w:t>aloqasi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926EF">
        <w:rPr>
          <w:rFonts w:ascii="Times New Roman" w:hAnsi="Times New Roman" w:cs="Times New Roman"/>
          <w:lang w:val="en-US"/>
        </w:rPr>
        <w:t>televideniye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926EF">
        <w:rPr>
          <w:rFonts w:ascii="Times New Roman" w:hAnsi="Times New Roman" w:cs="Times New Roman"/>
          <w:lang w:val="en-US"/>
        </w:rPr>
        <w:t>axborot-ma’lumot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926EF">
        <w:rPr>
          <w:rFonts w:ascii="Times New Roman" w:hAnsi="Times New Roman" w:cs="Times New Roman"/>
          <w:lang w:val="en-US"/>
        </w:rPr>
        <w:t>qo‘riqlash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xizmatlarni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taqdim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etish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tartibi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, operator, </w:t>
      </w:r>
      <w:proofErr w:type="spellStart"/>
      <w:r w:rsidRPr="00F926EF">
        <w:rPr>
          <w:rFonts w:ascii="Times New Roman" w:hAnsi="Times New Roman" w:cs="Times New Roman"/>
          <w:lang w:val="en-US"/>
        </w:rPr>
        <w:t>provayder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hamda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foydalanuvchilarning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huquq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va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majburiyatlari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926EF">
        <w:rPr>
          <w:rFonts w:ascii="Times New Roman" w:hAnsi="Times New Roman" w:cs="Times New Roman"/>
          <w:lang w:val="en-US"/>
        </w:rPr>
        <w:t>shartnomaviy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munosabatlari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batafsil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ko‘rsatilgan</w:t>
      </w:r>
      <w:proofErr w:type="spellEnd"/>
      <w:r w:rsidRPr="00F926EF">
        <w:rPr>
          <w:rFonts w:ascii="Times New Roman" w:hAnsi="Times New Roman" w:cs="Times New Roman"/>
          <w:lang w:val="en-US"/>
        </w:rPr>
        <w:t>.</w:t>
      </w:r>
    </w:p>
    <w:p w:rsidR="00F926EF" w:rsidRPr="00F926EF" w:rsidRDefault="00F926EF" w:rsidP="00F926EF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F926EF">
        <w:rPr>
          <w:rFonts w:ascii="Times New Roman" w:hAnsi="Times New Roman" w:cs="Times New Roman"/>
          <w:lang w:val="en-US"/>
        </w:rPr>
        <w:t>Bir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so‘z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bilan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aytganda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926EF">
        <w:rPr>
          <w:rFonts w:ascii="Times New Roman" w:hAnsi="Times New Roman" w:cs="Times New Roman"/>
          <w:lang w:val="en-US"/>
        </w:rPr>
        <w:t>mazkur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hujjat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AKT </w:t>
      </w:r>
      <w:proofErr w:type="spellStart"/>
      <w:r w:rsidRPr="00F926EF">
        <w:rPr>
          <w:rFonts w:ascii="Times New Roman" w:hAnsi="Times New Roman" w:cs="Times New Roman"/>
          <w:lang w:val="en-US"/>
        </w:rPr>
        <w:t>sohasida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yagona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qoidalarni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belgilagan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holda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926EF">
        <w:rPr>
          <w:rFonts w:ascii="Times New Roman" w:hAnsi="Times New Roman" w:cs="Times New Roman"/>
          <w:lang w:val="en-US"/>
        </w:rPr>
        <w:t>mazkur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sohani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yanada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rivojlantirishda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mustahkam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asos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soladi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F926EF">
        <w:rPr>
          <w:rFonts w:ascii="Times New Roman" w:hAnsi="Times New Roman" w:cs="Times New Roman"/>
          <w:lang w:val="en-US"/>
        </w:rPr>
        <w:t>Eng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muhimi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926EF">
        <w:rPr>
          <w:rFonts w:ascii="Times New Roman" w:hAnsi="Times New Roman" w:cs="Times New Roman"/>
          <w:lang w:val="en-US"/>
        </w:rPr>
        <w:t>mazkur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hujjat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O‘zbekiston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Respublikasi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hududida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telekommunikatsiya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xizmatlarini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926EF">
        <w:rPr>
          <w:rFonts w:ascii="Times New Roman" w:hAnsi="Times New Roman" w:cs="Times New Roman"/>
          <w:lang w:val="en-US"/>
        </w:rPr>
        <w:t>ko‘rsatuvchi</w:t>
      </w:r>
      <w:proofErr w:type="spellEnd"/>
      <w:proofErr w:type="gram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operatorlar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926EF">
        <w:rPr>
          <w:rFonts w:ascii="Times New Roman" w:hAnsi="Times New Roman" w:cs="Times New Roman"/>
          <w:lang w:val="en-US"/>
        </w:rPr>
        <w:t>provayderlar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926EF">
        <w:rPr>
          <w:rFonts w:ascii="Times New Roman" w:hAnsi="Times New Roman" w:cs="Times New Roman"/>
          <w:lang w:val="en-US"/>
        </w:rPr>
        <w:t>dilerlar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va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eshittiruvchilar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bilan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foydalanuvchilar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o‘rtasidagi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telekommunikatsiya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xizmatlari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sohasidagi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munosabatlarni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tartibga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soluvchi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idoraviy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normativ-huquqiy</w:t>
      </w:r>
      <w:proofErr w:type="spellEnd"/>
      <w:r w:rsidRPr="00F926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6EF">
        <w:rPr>
          <w:rFonts w:ascii="Times New Roman" w:hAnsi="Times New Roman" w:cs="Times New Roman"/>
          <w:lang w:val="en-US"/>
        </w:rPr>
        <w:t>hujjatdir</w:t>
      </w:r>
      <w:proofErr w:type="spellEnd"/>
      <w:r w:rsidRPr="00F926EF">
        <w:rPr>
          <w:rFonts w:ascii="Times New Roman" w:hAnsi="Times New Roman" w:cs="Times New Roman"/>
          <w:lang w:val="en-US"/>
        </w:rPr>
        <w:t>.</w:t>
      </w:r>
    </w:p>
    <w:sectPr w:rsidR="00F926EF" w:rsidRPr="00F92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90"/>
    <w:rsid w:val="001017B7"/>
    <w:rsid w:val="00157690"/>
    <w:rsid w:val="0017291E"/>
    <w:rsid w:val="00754EFC"/>
    <w:rsid w:val="008214D0"/>
    <w:rsid w:val="00863418"/>
    <w:rsid w:val="00897F95"/>
    <w:rsid w:val="009300DC"/>
    <w:rsid w:val="00CF34C4"/>
    <w:rsid w:val="00F9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AEA20-8CBD-42F8-AB38-75CA0B1C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8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79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0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2021-01-15T07:54:00Z</dcterms:created>
  <dcterms:modified xsi:type="dcterms:W3CDTF">2021-01-15T07:57:00Z</dcterms:modified>
</cp:coreProperties>
</file>